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37" w:rsidRDefault="00AB0A37" w:rsidP="00AB0A37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BE0256">
        <w:rPr>
          <w:rFonts w:ascii="黑体" w:eastAsia="黑体" w:hAnsi="黑体" w:hint="eastAsia"/>
          <w:sz w:val="32"/>
          <w:szCs w:val="32"/>
        </w:rPr>
        <w:t>附件</w:t>
      </w:r>
      <w:r w:rsidRPr="00BE0256">
        <w:rPr>
          <w:rFonts w:ascii="黑体" w:eastAsia="黑体" w:hAnsi="黑体"/>
          <w:sz w:val="32"/>
          <w:szCs w:val="32"/>
        </w:rPr>
        <w:t>2</w:t>
      </w:r>
    </w:p>
    <w:p w:rsidR="00F04984" w:rsidRDefault="00AB0A37" w:rsidP="00AB0A37">
      <w:pPr>
        <w:spacing w:beforeLines="100" w:line="5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6949B2">
        <w:rPr>
          <w:rFonts w:ascii="方正小标宋简体" w:eastAsia="方正小标宋简体" w:hAnsi="黑体" w:hint="eastAsia"/>
          <w:sz w:val="36"/>
          <w:szCs w:val="36"/>
        </w:rPr>
        <w:t>《</w:t>
      </w:r>
      <w:r>
        <w:rPr>
          <w:rFonts w:ascii="方正小标宋简体" w:eastAsia="方正小标宋简体" w:hAnsi="黑体" w:hint="eastAsia"/>
          <w:sz w:val="36"/>
          <w:szCs w:val="36"/>
        </w:rPr>
        <w:t>长沙理工大学XX学院</w:t>
      </w:r>
      <w:r w:rsidRPr="006949B2">
        <w:rPr>
          <w:rFonts w:ascii="方正小标宋简体" w:eastAsia="方正小标宋简体" w:hAnsi="黑体" w:hint="eastAsia"/>
          <w:sz w:val="36"/>
          <w:szCs w:val="36"/>
        </w:rPr>
        <w:t>学位与研究生教育质量年度报告》支撑数据及数据说明</w:t>
      </w:r>
    </w:p>
    <w:p w:rsidR="00AB0A37" w:rsidRPr="006949B2" w:rsidRDefault="00AB0A37" w:rsidP="00AB0A37">
      <w:pPr>
        <w:spacing w:beforeLines="100"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6949B2">
        <w:rPr>
          <w:rFonts w:ascii="方正小标宋简体" w:eastAsia="方正小标宋简体" w:hAnsi="黑体" w:hint="eastAsia"/>
          <w:sz w:val="36"/>
          <w:szCs w:val="36"/>
        </w:rPr>
        <w:t>（试行）</w:t>
      </w:r>
    </w:p>
    <w:p w:rsidR="00AB0A37" w:rsidRDefault="00AB0A37" w:rsidP="00AB0A37">
      <w:pPr>
        <w:spacing w:line="500" w:lineRule="exact"/>
        <w:jc w:val="center"/>
        <w:rPr>
          <w:rFonts w:ascii="黑体" w:eastAsia="黑体" w:hAnsi="黑体"/>
          <w:sz w:val="28"/>
          <w:szCs w:val="28"/>
        </w:rPr>
      </w:pP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51"/>
        <w:gridCol w:w="1935"/>
        <w:gridCol w:w="3267"/>
        <w:gridCol w:w="5811"/>
        <w:gridCol w:w="1985"/>
      </w:tblGrid>
      <w:tr w:rsidR="00AB0A37" w:rsidRPr="004B0D0A" w:rsidTr="00874ACC">
        <w:trPr>
          <w:cantSplit/>
          <w:trHeight w:val="486"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支撑内容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数据名称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数据说明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填报要求</w:t>
            </w:r>
          </w:p>
        </w:tc>
      </w:tr>
      <w:tr w:rsidR="00AB0A37" w:rsidRPr="004B0D0A" w:rsidTr="00874ACC">
        <w:trPr>
          <w:cantSplit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学位点数量及结构</w:t>
            </w: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博士学位点数量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及结构</w:t>
            </w:r>
          </w:p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硕士学位点数量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及结构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按学科、专业，分博士、硕士分别统计。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hRule="exact" w:val="1159"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重点建设的学科情况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国家级重点学科</w:t>
            </w:r>
          </w:p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重点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学科</w:t>
            </w:r>
          </w:p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湖南省重点建设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学科</w:t>
            </w:r>
          </w:p>
        </w:tc>
        <w:tc>
          <w:tcPr>
            <w:tcW w:w="5811" w:type="dxa"/>
            <w:vAlign w:val="center"/>
          </w:tcPr>
          <w:p w:rsidR="00AB0A37" w:rsidRPr="001317B6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0A37" w:rsidRPr="007067FF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学科评估水平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全国学科评估排名前五档情况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分档依据：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根据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最近年份</w:t>
            </w:r>
            <w:r w:rsidRPr="004B0D0A">
              <w:rPr>
                <w:rFonts w:ascii="仿宋" w:eastAsia="仿宋" w:hAnsi="仿宋"/>
                <w:sz w:val="24"/>
                <w:szCs w:val="24"/>
              </w:rPr>
              <w:t>学科评估结果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，第一档为排名前</w:t>
            </w:r>
            <w:r w:rsidRPr="004B0D0A">
              <w:rPr>
                <w:rFonts w:ascii="仿宋" w:eastAsia="仿宋" w:hAnsi="仿宋"/>
                <w:sz w:val="24"/>
                <w:szCs w:val="24"/>
              </w:rPr>
              <w:t>5%的学科；第二档为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排名前</w:t>
            </w:r>
            <w:r w:rsidRPr="004B0D0A">
              <w:rPr>
                <w:rFonts w:ascii="仿宋" w:eastAsia="仿宋" w:hAnsi="仿宋"/>
                <w:sz w:val="24"/>
                <w:szCs w:val="24"/>
              </w:rPr>
              <w:t>10%</w:t>
            </w:r>
            <w:r>
              <w:rPr>
                <w:rFonts w:ascii="仿宋" w:eastAsia="仿宋" w:hAnsi="仿宋"/>
                <w:sz w:val="24"/>
                <w:szCs w:val="24"/>
              </w:rPr>
              <w:t>的学科；第三档为</w:t>
            </w:r>
            <w:r w:rsidRPr="004B0D0A">
              <w:rPr>
                <w:rFonts w:ascii="仿宋" w:eastAsia="仿宋" w:hAnsi="仿宋"/>
                <w:sz w:val="24"/>
                <w:szCs w:val="24"/>
              </w:rPr>
              <w:t>排名前20%</w:t>
            </w:r>
            <w:r>
              <w:rPr>
                <w:rFonts w:ascii="仿宋" w:eastAsia="仿宋" w:hAnsi="仿宋"/>
                <w:sz w:val="24"/>
                <w:szCs w:val="24"/>
              </w:rPr>
              <w:t>的学科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；第四档为排名前30%的学科；第五档为排名前40%的学科。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36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其他学科评估排名情况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学校认可的其他学科评估排名中领先的学科。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  <w:tr w:rsidR="00AB0A37" w:rsidRPr="004B0D0A" w:rsidTr="00874ACC">
        <w:trPr>
          <w:cantSplit/>
          <w:trHeight w:val="524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学位点合格评估和动态调整情况</w:t>
            </w: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学位点合格评估情况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参与合格评估的学位点名称及结果。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460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学位点动态调整情况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自行调整的学位点名称及结果。</w:t>
            </w:r>
          </w:p>
        </w:tc>
        <w:tc>
          <w:tcPr>
            <w:tcW w:w="1985" w:type="dxa"/>
            <w:vAlign w:val="center"/>
          </w:tcPr>
          <w:p w:rsidR="00AB0A37" w:rsidRPr="00A15FC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460"/>
          <w:jc w:val="center"/>
        </w:trPr>
        <w:tc>
          <w:tcPr>
            <w:tcW w:w="951" w:type="dxa"/>
            <w:vMerge w:val="restart"/>
            <w:vAlign w:val="center"/>
          </w:tcPr>
          <w:p w:rsidR="00AB0A37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935" w:type="dxa"/>
            <w:vMerge w:val="restart"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学士学位授权专业情况</w:t>
            </w: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学士学位授权专业数量及结构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按授予学位门类统计。</w:t>
            </w:r>
          </w:p>
        </w:tc>
        <w:tc>
          <w:tcPr>
            <w:tcW w:w="1985" w:type="dxa"/>
            <w:vAlign w:val="center"/>
          </w:tcPr>
          <w:p w:rsidR="00AB0A37" w:rsidRPr="00A15FC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460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双学士学位授予情况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开展双学士学位的专业情况。</w:t>
            </w:r>
          </w:p>
        </w:tc>
        <w:tc>
          <w:tcPr>
            <w:tcW w:w="1985" w:type="dxa"/>
            <w:vAlign w:val="center"/>
          </w:tcPr>
          <w:p w:rsidR="00AB0A37" w:rsidRPr="00A15FC7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必填，</w:t>
            </w:r>
            <w:r w:rsidRPr="00A15FC7">
              <w:rPr>
                <w:rFonts w:ascii="仿宋" w:eastAsia="仿宋" w:hAnsi="仿宋" w:hint="eastAsia"/>
                <w:sz w:val="24"/>
                <w:szCs w:val="24"/>
              </w:rPr>
              <w:t>须公开</w:t>
            </w:r>
          </w:p>
        </w:tc>
      </w:tr>
    </w:tbl>
    <w:p w:rsidR="00AB0A37" w:rsidRDefault="00AB0A37" w:rsidP="00AB0A37"/>
    <w:p w:rsidR="00AB0A37" w:rsidRDefault="00AB0A37" w:rsidP="00AB0A37"/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51"/>
        <w:gridCol w:w="1935"/>
        <w:gridCol w:w="3267"/>
        <w:gridCol w:w="5811"/>
        <w:gridCol w:w="1985"/>
      </w:tblGrid>
      <w:tr w:rsidR="00AB0A37" w:rsidRPr="004B0D0A" w:rsidTr="00874ACC">
        <w:trPr>
          <w:cantSplit/>
          <w:trHeight w:val="551"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支撑内容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数据名称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数据说明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填报要求</w:t>
            </w:r>
          </w:p>
        </w:tc>
      </w:tr>
      <w:tr w:rsidR="00AB0A37" w:rsidRPr="004B0D0A" w:rsidTr="00874ACC">
        <w:trPr>
          <w:cantSplit/>
          <w:trHeight w:val="454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研究生招生及生源情况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招生计划数</w:t>
            </w:r>
          </w:p>
        </w:tc>
        <w:tc>
          <w:tcPr>
            <w:tcW w:w="5811" w:type="dxa"/>
            <w:vMerge w:val="restart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按学科、专业，分博士、硕士分别统计。</w:t>
            </w:r>
          </w:p>
        </w:tc>
        <w:tc>
          <w:tcPr>
            <w:tcW w:w="1985" w:type="dxa"/>
            <w:vMerge w:val="restart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454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报考人数</w:t>
            </w:r>
          </w:p>
        </w:tc>
        <w:tc>
          <w:tcPr>
            <w:tcW w:w="581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B0A37" w:rsidRPr="004B0D0A" w:rsidTr="00874ACC">
        <w:trPr>
          <w:cantSplit/>
          <w:trHeight w:val="454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录取人数</w:t>
            </w:r>
          </w:p>
        </w:tc>
        <w:tc>
          <w:tcPr>
            <w:tcW w:w="581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B0A37" w:rsidRPr="004B0D0A" w:rsidTr="00874ACC">
        <w:trPr>
          <w:cantSplit/>
          <w:trHeight w:val="454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生源情况</w:t>
            </w:r>
          </w:p>
        </w:tc>
        <w:tc>
          <w:tcPr>
            <w:tcW w:w="581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B0A37" w:rsidRPr="00DE68A3" w:rsidTr="00874ACC">
        <w:trPr>
          <w:cantSplit/>
          <w:trHeight w:hRule="exact" w:val="454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报到人数</w:t>
            </w:r>
          </w:p>
        </w:tc>
        <w:tc>
          <w:tcPr>
            <w:tcW w:w="5811" w:type="dxa"/>
            <w:vMerge/>
            <w:vAlign w:val="center"/>
          </w:tcPr>
          <w:p w:rsidR="00AB0A37" w:rsidRPr="00DE68A3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B0A37" w:rsidRPr="00DE68A3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A37" w:rsidRPr="004B0D0A" w:rsidTr="00874ACC">
        <w:trPr>
          <w:cantSplit/>
          <w:trHeight w:hRule="exact" w:val="454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第一志愿录取人数</w:t>
            </w:r>
          </w:p>
        </w:tc>
        <w:tc>
          <w:tcPr>
            <w:tcW w:w="581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A37" w:rsidRPr="004B0D0A" w:rsidTr="00874ACC">
        <w:trPr>
          <w:cantSplit/>
          <w:trHeight w:hRule="exact" w:val="454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复试总分线</w:t>
            </w:r>
          </w:p>
        </w:tc>
        <w:tc>
          <w:tcPr>
            <w:tcW w:w="581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B0A37" w:rsidRPr="00A15FC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A37" w:rsidRPr="004B0D0A" w:rsidTr="00874ACC">
        <w:trPr>
          <w:cantSplit/>
          <w:trHeight w:hRule="exact" w:val="454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录取推免硕士生人数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B0A37" w:rsidRPr="00A15FC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A37" w:rsidRPr="004B0D0A" w:rsidTr="00874ACC">
        <w:trPr>
          <w:cantSplit/>
          <w:trHeight w:hRule="exact" w:val="454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录取直博生和硕博连读生人数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B0A37" w:rsidRPr="00A15FC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A37" w:rsidRPr="004B0D0A" w:rsidTr="00874ACC">
        <w:trPr>
          <w:cantSplit/>
          <w:trHeight w:val="712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研究生规模及结构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在校研究生数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全日制和非全日制研究生数的总和。按学科、专业，分博士、硕士、全日制、非全日制分别统计。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19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攻读学位的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留学生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按学科、专业，分博士、硕士分别统计。</w:t>
            </w:r>
          </w:p>
        </w:tc>
        <w:tc>
          <w:tcPr>
            <w:tcW w:w="1985" w:type="dxa"/>
            <w:vAlign w:val="center"/>
          </w:tcPr>
          <w:p w:rsidR="00AB0A37" w:rsidRPr="00B23A78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研究生教育教学资源情况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重点研究基地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和平台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包含国家实验室、国家重点实验室、教育部人文社科基地等国家级、省部级基地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和平台等。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科研项目数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科研总经费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分横向经费数、纵向经费数、横向项目数、纵向项目数统计。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5A04CE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A04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人才培养基地数</w:t>
            </w:r>
          </w:p>
        </w:tc>
        <w:tc>
          <w:tcPr>
            <w:tcW w:w="5811" w:type="dxa"/>
            <w:vAlign w:val="center"/>
          </w:tcPr>
          <w:p w:rsidR="00AB0A37" w:rsidRPr="005A04CE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A04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包含各级产学研实践基地数、研究生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校外实践</w:t>
            </w:r>
            <w:r w:rsidRPr="005A04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基地数等；专业学位需实习实践人数情况。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</w:tbl>
    <w:p w:rsidR="00AB0A37" w:rsidRDefault="00AB0A37" w:rsidP="00AB0A37"/>
    <w:p w:rsidR="00AB0A37" w:rsidRDefault="00AB0A37" w:rsidP="00AB0A37"/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51"/>
        <w:gridCol w:w="1935"/>
        <w:gridCol w:w="3267"/>
        <w:gridCol w:w="5811"/>
        <w:gridCol w:w="1985"/>
      </w:tblGrid>
      <w:tr w:rsidR="00AB0A37" w:rsidRPr="004B0D0A" w:rsidTr="00874ACC">
        <w:trPr>
          <w:cantSplit/>
          <w:trHeight w:val="551"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支撑内容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数据名称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数据说明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填报要求</w:t>
            </w:r>
          </w:p>
        </w:tc>
      </w:tr>
      <w:tr w:rsidR="00AB0A37" w:rsidRPr="004B0D0A" w:rsidTr="00874ACC">
        <w:trPr>
          <w:cantSplit/>
          <w:trHeight w:val="551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研究生教育经费投入情况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研究生奖助学金资金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总额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包含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国家助学金、国家学生奖学金、省市奖助学金、学校各类奖学金和助学、助研、助管等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投入总数。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51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导师出资资助研究生的金额</w:t>
            </w:r>
          </w:p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总数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可不</w:t>
            </w:r>
            <w:r w:rsidRPr="00B65B0F">
              <w:rPr>
                <w:rFonts w:ascii="仿宋" w:eastAsia="仿宋" w:hAnsi="仿宋" w:hint="eastAsia"/>
                <w:sz w:val="24"/>
                <w:szCs w:val="24"/>
              </w:rPr>
              <w:t>公开</w:t>
            </w:r>
          </w:p>
        </w:tc>
      </w:tr>
      <w:tr w:rsidR="00AB0A37" w:rsidRPr="004B0D0A" w:rsidTr="00874ACC">
        <w:trPr>
          <w:cantSplit/>
          <w:trHeight w:val="551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获各类奖学金研究生人次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按学科、专业，分博士、硕士分别统计。仅统计本学年度内获奖数据。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1096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研究生课程建设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当年全校开设研究生课程的总门数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指列入培养计划的、在学年度内实际开设的、具有独立课程代码的课程总数。跨学期讲授的同一门课程计为一门课程。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按学科、专业，分博士、硕士分别统计。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61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精品课程建设情况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151F53">
              <w:rPr>
                <w:rFonts w:ascii="仿宋" w:eastAsia="仿宋" w:hAnsi="仿宋" w:hint="eastAsia"/>
                <w:sz w:val="24"/>
                <w:szCs w:val="24"/>
              </w:rPr>
              <w:t>承担的国家、省级、校级精品课程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名称及数量。</w:t>
            </w:r>
          </w:p>
        </w:tc>
        <w:tc>
          <w:tcPr>
            <w:tcW w:w="1985" w:type="dxa"/>
            <w:vAlign w:val="center"/>
          </w:tcPr>
          <w:p w:rsidR="00AB0A37" w:rsidRPr="00B65B0F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7C33A4" w:rsidTr="00874ACC">
        <w:trPr>
          <w:cantSplit/>
          <w:trHeight w:val="650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研究生教育创新工程项目实施情况及成效</w:t>
            </w:r>
          </w:p>
        </w:tc>
        <w:tc>
          <w:tcPr>
            <w:tcW w:w="3267" w:type="dxa"/>
            <w:vAlign w:val="center"/>
          </w:tcPr>
          <w:p w:rsidR="00AB0A37" w:rsidRPr="00175C8D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 w:rsidRPr="00175C8D">
              <w:rPr>
                <w:rFonts w:ascii="仿宋" w:eastAsia="仿宋" w:hAnsi="仿宋" w:hint="eastAsia"/>
                <w:spacing w:val="-8"/>
                <w:sz w:val="24"/>
                <w:szCs w:val="24"/>
              </w:rPr>
              <w:t>研究生暑期学校情况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承办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国家和省级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暑期学校数量；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邀请的专家数，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参加暑期学校的学生数。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7C33A4" w:rsidTr="00874ACC">
        <w:trPr>
          <w:cantSplit/>
          <w:trHeight w:val="650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175C8D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  <w:szCs w:val="24"/>
              </w:rPr>
              <w:t>研究生创新论坛情况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承办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创新论坛分论坛情况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邀请的专家数，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创新论坛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的学生数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，投稿和获奖论文数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7C33A4" w:rsidTr="00874ACC">
        <w:trPr>
          <w:cantSplit/>
          <w:trHeight w:val="650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  <w:szCs w:val="24"/>
              </w:rPr>
              <w:t>研究生科研创新项目情况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省级和校级资助的研究生科研创新项目数量，分博士、硕士分别统计。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r w:rsidRPr="00B43214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7C33A4" w:rsidTr="00874ACC">
        <w:trPr>
          <w:cantSplit/>
          <w:trHeight w:val="650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  <w:szCs w:val="24"/>
              </w:rPr>
              <w:t>研究生校外实践基地建设情况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省级、校级、院（系）级建设的研究生校外实践基地数量和名称。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r w:rsidRPr="00B43214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7C33A4" w:rsidTr="00874ACC">
        <w:trPr>
          <w:cantSplit/>
          <w:trHeight w:val="650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学术论坛数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、讲座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及参与学生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学校主办或承办的其他学术论坛、讲座次数，邀请的专家数，参与的研究生人次。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r w:rsidRPr="00B43214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7C33A4" w:rsidTr="00874ACC">
        <w:trPr>
          <w:cantSplit/>
          <w:trHeight w:val="660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其他创新工程项目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</w:tbl>
    <w:p w:rsidR="00AB0A37" w:rsidRDefault="00AB0A37" w:rsidP="00AB0A37"/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51"/>
        <w:gridCol w:w="1935"/>
        <w:gridCol w:w="3267"/>
        <w:gridCol w:w="5811"/>
        <w:gridCol w:w="1985"/>
      </w:tblGrid>
      <w:tr w:rsidR="00AB0A37" w:rsidRPr="004B0D0A" w:rsidTr="00874ACC">
        <w:trPr>
          <w:cantSplit/>
          <w:trHeight w:val="561"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支撑内容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数据名称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数据说明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填报要求</w:t>
            </w:r>
          </w:p>
        </w:tc>
      </w:tr>
      <w:tr w:rsidR="00AB0A37" w:rsidRPr="004B0D0A" w:rsidTr="00874ACC">
        <w:trPr>
          <w:cantSplit/>
          <w:trHeight w:val="561"/>
          <w:jc w:val="center"/>
        </w:trPr>
        <w:tc>
          <w:tcPr>
            <w:tcW w:w="951" w:type="dxa"/>
            <w:vMerge w:val="restart"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987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185987">
              <w:rPr>
                <w:rFonts w:ascii="仿宋" w:eastAsia="仿宋" w:hAnsi="仿宋" w:hint="eastAsia"/>
                <w:sz w:val="24"/>
                <w:szCs w:val="24"/>
              </w:rPr>
              <w:t>研究生专业能力提升工程项目实施情况及成效</w:t>
            </w:r>
          </w:p>
        </w:tc>
        <w:tc>
          <w:tcPr>
            <w:tcW w:w="3267" w:type="dxa"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校级专业能力竞赛举办情况</w:t>
            </w:r>
          </w:p>
        </w:tc>
        <w:tc>
          <w:tcPr>
            <w:tcW w:w="5811" w:type="dxa"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学校举办专业能力竞赛项目名称及参赛人数。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r w:rsidRPr="00C75065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61"/>
          <w:jc w:val="center"/>
        </w:trPr>
        <w:tc>
          <w:tcPr>
            <w:tcW w:w="951" w:type="dxa"/>
            <w:vMerge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185987"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 w:rsidRPr="00185987">
              <w:rPr>
                <w:rFonts w:ascii="仿宋" w:eastAsia="仿宋" w:hAnsi="仿宋" w:hint="eastAsia"/>
                <w:sz w:val="24"/>
                <w:szCs w:val="24"/>
              </w:rPr>
              <w:t>专业技能竞赛情况</w:t>
            </w:r>
          </w:p>
        </w:tc>
        <w:tc>
          <w:tcPr>
            <w:tcW w:w="5811" w:type="dxa"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参加国家及省级专业技能竞赛人次及获奖情况。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r w:rsidRPr="00C75065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61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研究生暑期社会实践情况</w:t>
            </w:r>
          </w:p>
        </w:tc>
        <w:tc>
          <w:tcPr>
            <w:tcW w:w="5811" w:type="dxa"/>
            <w:vAlign w:val="center"/>
          </w:tcPr>
          <w:p w:rsidR="00AB0A37" w:rsidRPr="0018598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组织研究生暑期社会实践的团队数及参加人数。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r w:rsidRPr="00C75065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61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935" w:type="dxa"/>
            <w:vMerge w:val="restart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导师队伍规模</w:t>
            </w:r>
          </w:p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与结构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导师队伍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F1337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学科、专业，分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博导和硕导统计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，其中博导与硕导不重复计算，专业学位导师数单列。</w:t>
            </w:r>
          </w:p>
        </w:tc>
        <w:tc>
          <w:tcPr>
            <w:tcW w:w="1985" w:type="dxa"/>
            <w:vAlign w:val="center"/>
          </w:tcPr>
          <w:p w:rsidR="00AB0A37" w:rsidRPr="00B23A78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61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研究生生师比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按学科、专业，分博士、硕士分别统计。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导师队伍结构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学历结构：具有海外学历者的比例；年龄结构：按</w:t>
            </w:r>
            <w:r w:rsidRPr="004B0D0A">
              <w:rPr>
                <w:rFonts w:ascii="仿宋" w:eastAsia="仿宋" w:hAnsi="仿宋"/>
                <w:sz w:val="24"/>
                <w:szCs w:val="24"/>
              </w:rPr>
              <w:t>45岁及以下、46-55、56及以上分类统计，以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3"/>
              </w:smartTagPr>
              <w:r w:rsidRPr="004B0D0A">
                <w:rPr>
                  <w:rFonts w:ascii="仿宋" w:eastAsia="仿宋" w:hAnsi="仿宋"/>
                  <w:sz w:val="24"/>
                  <w:szCs w:val="24"/>
                </w:rPr>
                <w:t>9月1日</w:t>
              </w:r>
            </w:smartTag>
            <w:r w:rsidRPr="004B0D0A">
              <w:rPr>
                <w:rFonts w:ascii="仿宋" w:eastAsia="仿宋" w:hAnsi="仿宋" w:hint="eastAsia"/>
                <w:sz w:val="24"/>
                <w:szCs w:val="24"/>
              </w:rPr>
              <w:t>满周岁计算。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职称结构：正高、副高、中级职称结构。分博导、硕导统计。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672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校外兼职导师数、兼职导师指导学生数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按硕导、博导，专业学位导师分别统计。</w:t>
            </w:r>
          </w:p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专业学位需统计具有行业背景的兼职教师数。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可不</w:t>
            </w:r>
            <w:r w:rsidRPr="00B65B0F">
              <w:rPr>
                <w:rFonts w:ascii="仿宋" w:eastAsia="仿宋" w:hAnsi="仿宋" w:hint="eastAsia"/>
                <w:sz w:val="24"/>
                <w:szCs w:val="24"/>
              </w:rPr>
              <w:t>公开</w:t>
            </w:r>
          </w:p>
        </w:tc>
      </w:tr>
      <w:tr w:rsidR="00AB0A37" w:rsidRPr="004B0D0A" w:rsidTr="00874ACC">
        <w:trPr>
          <w:cantSplit/>
          <w:trHeight w:val="508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学位授予情况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本科毕业生数及学士学位授予人数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按专业统计。成人学士学位单独统计。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08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博士、硕士学位授予人数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按学科、专业，分博士、硕士、全日制、非全日制分别统计。</w:t>
            </w:r>
          </w:p>
        </w:tc>
        <w:tc>
          <w:tcPr>
            <w:tcW w:w="1985" w:type="dxa"/>
            <w:vAlign w:val="center"/>
          </w:tcPr>
          <w:p w:rsidR="00AB0A37" w:rsidRPr="00A15FC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15FC7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477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如期取得学位率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按学科、专业，分博士、硕士分别统计。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可不</w:t>
            </w:r>
            <w:r w:rsidRPr="00B65B0F">
              <w:rPr>
                <w:rFonts w:ascii="仿宋" w:eastAsia="仿宋" w:hAnsi="仿宋" w:hint="eastAsia"/>
                <w:sz w:val="24"/>
                <w:szCs w:val="24"/>
              </w:rPr>
              <w:t>公开</w:t>
            </w:r>
          </w:p>
        </w:tc>
      </w:tr>
      <w:tr w:rsidR="00AB0A37" w:rsidRPr="004B0D0A" w:rsidTr="00874ACC">
        <w:trPr>
          <w:cantSplit/>
          <w:trHeight w:val="1103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当年授予学位人数及当年取得学位的研究生学习年限数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学习年限按2年以下、2-2.5年、2.5-3年、3-4年、4-5年、5-6年、6年及以上统计。按学科、专业，分博士、硕士分别统计。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</w:tbl>
    <w:p w:rsidR="00AB0A37" w:rsidRDefault="00AB0A37" w:rsidP="00AB0A37"/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51"/>
        <w:gridCol w:w="1935"/>
        <w:gridCol w:w="3267"/>
        <w:gridCol w:w="5811"/>
        <w:gridCol w:w="1985"/>
      </w:tblGrid>
      <w:tr w:rsidR="00AB0A37" w:rsidRPr="004B0D0A" w:rsidTr="00874ACC">
        <w:trPr>
          <w:cantSplit/>
          <w:trHeight w:val="590"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支撑内容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数据名称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数据说明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填报要求</w:t>
            </w:r>
          </w:p>
        </w:tc>
      </w:tr>
      <w:tr w:rsidR="00AB0A37" w:rsidRPr="004B0D0A" w:rsidTr="00874ACC">
        <w:trPr>
          <w:cantSplit/>
          <w:trHeight w:val="590"/>
          <w:jc w:val="center"/>
        </w:trPr>
        <w:tc>
          <w:tcPr>
            <w:tcW w:w="951" w:type="dxa"/>
            <w:vMerge w:val="restart"/>
            <w:vAlign w:val="center"/>
          </w:tcPr>
          <w:p w:rsidR="00AB0A37" w:rsidRPr="002742BD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42BD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学位授予情况</w:t>
            </w: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博士、硕士论文抽检数及异议篇次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包含国家、省级、校级抽检论文。</w:t>
            </w:r>
          </w:p>
        </w:tc>
        <w:tc>
          <w:tcPr>
            <w:tcW w:w="1985" w:type="dxa"/>
            <w:vAlign w:val="center"/>
          </w:tcPr>
          <w:p w:rsidR="00AB0A37" w:rsidRPr="00B65B0F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必填，不公开</w:t>
            </w:r>
          </w:p>
        </w:tc>
      </w:tr>
      <w:tr w:rsidR="00AB0A37" w:rsidRPr="004B0D0A" w:rsidTr="00874ACC">
        <w:trPr>
          <w:cantSplit/>
          <w:trHeight w:val="590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撤销学位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经学位评议委员会正式处理的。按学科、专业，分博士、硕士分别统计。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可不</w:t>
            </w:r>
            <w:r w:rsidRPr="00B65B0F">
              <w:rPr>
                <w:rFonts w:ascii="仿宋" w:eastAsia="仿宋" w:hAnsi="仿宋" w:hint="eastAsia"/>
                <w:sz w:val="24"/>
                <w:szCs w:val="24"/>
              </w:rPr>
              <w:t>公开</w:t>
            </w:r>
          </w:p>
        </w:tc>
      </w:tr>
      <w:tr w:rsidR="00AB0A37" w:rsidRPr="004B0D0A" w:rsidTr="00874ACC">
        <w:trPr>
          <w:cantSplit/>
          <w:trHeight w:val="590"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研究生就业状况</w:t>
            </w: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毕业研究生签约率</w:t>
            </w:r>
          </w:p>
          <w:p w:rsidR="00AB0A37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毕业研究生就业去向</w:t>
            </w:r>
          </w:p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毕业研究生就业单位性质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按学科、专业，分博士、硕士分别统计。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9E62A0"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  <w:tr w:rsidR="00AB0A37" w:rsidRPr="004B0D0A" w:rsidTr="00874ACC">
        <w:trPr>
          <w:cantSplit/>
          <w:trHeight w:val="590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935" w:type="dxa"/>
            <w:vMerge w:val="restart"/>
            <w:vAlign w:val="center"/>
          </w:tcPr>
          <w:p w:rsidR="00AB0A37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研究生教育管理与服务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研究生教育管理制度体系建设情况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现有研究生教育管理文件名称。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90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研究生教育管理人员总数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包含校级和院系级管理人员总数，管理人员须为在编在岗专职人员。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90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研究生教育、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教学研究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方面的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论文数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本校研究生教育研究方面的论文总数；单列研究生教育管理部门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专职教学管理人员，作为第一作者在公开杂志上发表的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研究生教育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方面的论文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90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研究生对培养过程的满意度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学生学习满意度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研究生（含毕业生）对学校教育教学评价的调查方法与结果。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9E62A0"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  <w:tr w:rsidR="00AB0A37" w:rsidRPr="004B0D0A" w:rsidTr="00874ACC">
        <w:trPr>
          <w:cantSplit/>
          <w:trHeight w:val="548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用人单位对毕业生满意度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调查方法与结果。</w:t>
            </w:r>
          </w:p>
        </w:tc>
        <w:tc>
          <w:tcPr>
            <w:tcW w:w="1985" w:type="dxa"/>
            <w:vAlign w:val="center"/>
          </w:tcPr>
          <w:p w:rsidR="00AB0A37" w:rsidRPr="00B65B0F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9E62A0"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  <w:tr w:rsidR="00AB0A37" w:rsidRPr="004B0D0A" w:rsidTr="00874ACC">
        <w:trPr>
          <w:cantSplit/>
          <w:trHeight w:val="766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学术成果及科研获奖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研究生论文发表数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按学科、专业，分博士、硕士分别统计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（下同），研究生作为第一作者在学术期刊发表的学术论文总篇数。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  <w:tr w:rsidR="00AB0A37" w:rsidRPr="004B0D0A" w:rsidTr="00874ACC">
        <w:trPr>
          <w:cantSplit/>
          <w:trHeight w:val="776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研究生论文核心期刊发表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</w:t>
            </w:r>
          </w:p>
        </w:tc>
        <w:tc>
          <w:tcPr>
            <w:tcW w:w="5811" w:type="dxa"/>
            <w:vAlign w:val="center"/>
          </w:tcPr>
          <w:p w:rsidR="00AB0A37" w:rsidRPr="00BA4180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研究生作为第一作者在核心期刊发表论文数。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核心期刊范围为：SCIE、</w:t>
            </w:r>
            <w:r w:rsidRPr="00E470BE">
              <w:rPr>
                <w:rFonts w:ascii="仿宋" w:eastAsia="仿宋" w:hAnsi="仿宋" w:hint="eastAsia"/>
                <w:sz w:val="24"/>
                <w:szCs w:val="24"/>
              </w:rPr>
              <w:t>SCI、EI、</w:t>
            </w:r>
            <w:r w:rsidRPr="001E3FFA">
              <w:rPr>
                <w:rFonts w:ascii="仿宋" w:eastAsia="仿宋" w:hAnsi="仿宋"/>
                <w:sz w:val="24"/>
                <w:szCs w:val="24"/>
              </w:rPr>
              <w:t>SSCI、A</w:t>
            </w:r>
            <w:r>
              <w:rPr>
                <w:rFonts w:ascii="仿宋" w:eastAsia="仿宋" w:hAnsi="仿宋"/>
                <w:sz w:val="24"/>
                <w:szCs w:val="24"/>
              </w:rPr>
              <w:t>&amp;</w:t>
            </w:r>
            <w:r w:rsidRPr="001E3FFA">
              <w:rPr>
                <w:rFonts w:ascii="仿宋" w:eastAsia="仿宋" w:hAnsi="仿宋"/>
                <w:sz w:val="24"/>
                <w:szCs w:val="24"/>
              </w:rPr>
              <w:t>HCI</w:t>
            </w:r>
            <w:r w:rsidRPr="001E3FF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1E3FFA">
              <w:rPr>
                <w:rFonts w:ascii="仿宋" w:eastAsia="仿宋" w:hAnsi="仿宋"/>
                <w:sz w:val="24"/>
                <w:szCs w:val="24"/>
              </w:rPr>
              <w:t>CSSCI、CSCD</w:t>
            </w:r>
            <w:r w:rsidRPr="00E470B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等。</w:t>
            </w:r>
          </w:p>
        </w:tc>
        <w:tc>
          <w:tcPr>
            <w:tcW w:w="1985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34"/>
          <w:jc w:val="center"/>
        </w:trPr>
        <w:tc>
          <w:tcPr>
            <w:tcW w:w="951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研究生取得授权专利数</w:t>
            </w:r>
          </w:p>
        </w:tc>
        <w:tc>
          <w:tcPr>
            <w:tcW w:w="5811" w:type="dxa"/>
            <w:vAlign w:val="center"/>
          </w:tcPr>
          <w:p w:rsidR="00AB0A37" w:rsidRPr="00BA4180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研究生作为第一专利负责人取得的专利数。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</w:tbl>
    <w:p w:rsidR="00AB0A37" w:rsidRDefault="00AB0A37" w:rsidP="00AB0A37">
      <w:pPr>
        <w:rPr>
          <w:rFonts w:ascii="宋体" w:hAnsi="宋体"/>
          <w:spacing w:val="-2"/>
          <w:szCs w:val="21"/>
        </w:rPr>
      </w:pP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51"/>
        <w:gridCol w:w="1935"/>
        <w:gridCol w:w="3267"/>
        <w:gridCol w:w="5811"/>
        <w:gridCol w:w="1985"/>
      </w:tblGrid>
      <w:tr w:rsidR="00AB0A37" w:rsidRPr="004B0D0A" w:rsidTr="00874ACC">
        <w:trPr>
          <w:cantSplit/>
          <w:trHeight w:val="590"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支撑内容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b/>
                <w:sz w:val="24"/>
                <w:szCs w:val="24"/>
              </w:rPr>
              <w:t>数据名称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数据说明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填报要求</w:t>
            </w:r>
          </w:p>
        </w:tc>
      </w:tr>
      <w:tr w:rsidR="00AB0A37" w:rsidRPr="004B0D0A" w:rsidTr="00874ACC">
        <w:trPr>
          <w:cantSplit/>
          <w:trHeight w:val="885"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学术成果及科研获奖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以在校研究生为主要完成人的</w:t>
            </w:r>
            <w:r w:rsidRPr="004B0D0A">
              <w:rPr>
                <w:rFonts w:ascii="仿宋" w:eastAsia="仿宋" w:hAnsi="仿宋" w:hint="eastAsia"/>
                <w:sz w:val="24"/>
                <w:szCs w:val="24"/>
              </w:rPr>
              <w:t>科研获奖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当年最高水平奖项，限填2</w:t>
            </w:r>
            <w:r w:rsidRPr="00E470BE">
              <w:rPr>
                <w:rFonts w:ascii="仿宋" w:eastAsia="仿宋" w:hAnsi="仿宋" w:hint="eastAsia"/>
                <w:sz w:val="24"/>
                <w:szCs w:val="24"/>
              </w:rPr>
              <w:t>0项。</w:t>
            </w: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612"/>
          <w:jc w:val="center"/>
        </w:trPr>
        <w:tc>
          <w:tcPr>
            <w:tcW w:w="951" w:type="dxa"/>
            <w:vMerge w:val="restart"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935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产学研合作情况</w:t>
            </w: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企业参与合作培养情况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参与合作培养研究生的企业名称、数量及培养的研究生数</w:t>
            </w:r>
          </w:p>
        </w:tc>
        <w:tc>
          <w:tcPr>
            <w:tcW w:w="1985" w:type="dxa"/>
            <w:vAlign w:val="center"/>
          </w:tcPr>
          <w:p w:rsidR="00AB0A37" w:rsidRPr="00B65B0F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921E1E"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  <w:tr w:rsidR="00AB0A37" w:rsidRPr="004B0D0A" w:rsidTr="00874ACC">
        <w:trPr>
          <w:cantSplit/>
          <w:trHeight w:val="612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学校参与企业产品开发与推广数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项目名称及数量。</w:t>
            </w:r>
          </w:p>
        </w:tc>
        <w:tc>
          <w:tcPr>
            <w:tcW w:w="1985" w:type="dxa"/>
            <w:vAlign w:val="center"/>
          </w:tcPr>
          <w:p w:rsidR="00AB0A37" w:rsidRPr="00921E1E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921E1E"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  <w:tr w:rsidR="00AB0A37" w:rsidRPr="004B0D0A" w:rsidTr="00874ACC">
        <w:trPr>
          <w:cantSplit/>
          <w:trHeight w:val="612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技术服务与技术培训次数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参加技术服务的人数及技术培训的学员数。</w:t>
            </w:r>
          </w:p>
        </w:tc>
        <w:tc>
          <w:tcPr>
            <w:tcW w:w="1985" w:type="dxa"/>
            <w:vAlign w:val="center"/>
          </w:tcPr>
          <w:p w:rsidR="00AB0A37" w:rsidRPr="00B65B0F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921E1E"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  <w:tr w:rsidR="00AB0A37" w:rsidRPr="004B0D0A" w:rsidTr="00874ACC">
        <w:trPr>
          <w:cantSplit/>
          <w:trHeight w:val="612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智库建设情况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被上级部门采纳的意见或代拟的文件名称及数量。</w:t>
            </w:r>
          </w:p>
        </w:tc>
        <w:tc>
          <w:tcPr>
            <w:tcW w:w="1985" w:type="dxa"/>
            <w:vAlign w:val="center"/>
          </w:tcPr>
          <w:p w:rsidR="00AB0A37" w:rsidRPr="00B65B0F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921E1E"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  <w:tr w:rsidR="00AB0A37" w:rsidRPr="004B0D0A" w:rsidTr="00874ACC">
        <w:trPr>
          <w:cantSplit/>
          <w:trHeight w:val="612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取得的经济效益与社会效益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实现的产值数或节约的成本数等。</w:t>
            </w:r>
          </w:p>
        </w:tc>
        <w:tc>
          <w:tcPr>
            <w:tcW w:w="1985" w:type="dxa"/>
            <w:vAlign w:val="center"/>
          </w:tcPr>
          <w:p w:rsidR="00AB0A37" w:rsidRPr="00B65B0F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921E1E"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  <w:tr w:rsidR="00AB0A37" w:rsidRPr="004B0D0A" w:rsidTr="00874ACC">
        <w:trPr>
          <w:cantSplit/>
          <w:trHeight w:val="588"/>
          <w:jc w:val="center"/>
        </w:trPr>
        <w:tc>
          <w:tcPr>
            <w:tcW w:w="951" w:type="dxa"/>
            <w:vMerge w:val="restart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935" w:type="dxa"/>
            <w:vMerge w:val="restart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研究生教育国际化情况</w:t>
            </w:r>
          </w:p>
        </w:tc>
        <w:tc>
          <w:tcPr>
            <w:tcW w:w="3267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D1B96">
              <w:rPr>
                <w:rFonts w:ascii="仿宋" w:eastAsia="仿宋" w:hAnsi="仿宋" w:hint="eastAsia"/>
                <w:sz w:val="24"/>
                <w:szCs w:val="24"/>
              </w:rPr>
              <w:t>派出境外交流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和接收来华交流</w:t>
            </w:r>
            <w:r w:rsidRPr="006D1B96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研究生人次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0A37" w:rsidRPr="00E470BE" w:rsidRDefault="00AB0A37" w:rsidP="00874ACC">
            <w:pPr>
              <w:snapToGrid w:val="0"/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6D1B96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聘任担任研究生教育任务的外籍教师数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0A37" w:rsidRPr="00B65B0F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576"/>
          <w:jc w:val="center"/>
        </w:trPr>
        <w:tc>
          <w:tcPr>
            <w:tcW w:w="951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AB0A37" w:rsidRPr="006D1B96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国际合作项目数</w:t>
            </w:r>
          </w:p>
        </w:tc>
        <w:tc>
          <w:tcPr>
            <w:tcW w:w="5811" w:type="dxa"/>
            <w:vAlign w:val="center"/>
          </w:tcPr>
          <w:p w:rsidR="00AB0A37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0A37" w:rsidRPr="00B65B0F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65B0F">
              <w:rPr>
                <w:rFonts w:ascii="仿宋" w:eastAsia="仿宋" w:hAnsi="仿宋" w:hint="eastAsia"/>
                <w:sz w:val="24"/>
                <w:szCs w:val="24"/>
              </w:rPr>
              <w:t>必填，须公开</w:t>
            </w:r>
          </w:p>
        </w:tc>
      </w:tr>
      <w:tr w:rsidR="00AB0A37" w:rsidRPr="004B0D0A" w:rsidTr="00874ACC">
        <w:trPr>
          <w:cantSplit/>
          <w:trHeight w:val="792"/>
          <w:jc w:val="center"/>
        </w:trPr>
        <w:tc>
          <w:tcPr>
            <w:tcW w:w="95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93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4B0D0A">
              <w:rPr>
                <w:rFonts w:ascii="仿宋" w:eastAsia="仿宋" w:hAnsi="仿宋" w:hint="eastAsia"/>
                <w:sz w:val="24"/>
                <w:szCs w:val="24"/>
              </w:rPr>
              <w:t>其他与研究生教育质量相关数据</w:t>
            </w:r>
          </w:p>
        </w:tc>
        <w:tc>
          <w:tcPr>
            <w:tcW w:w="3267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0A37" w:rsidRPr="004B0D0A" w:rsidRDefault="00AB0A37" w:rsidP="00874ACC">
            <w:pPr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921E1E">
              <w:rPr>
                <w:rFonts w:ascii="仿宋" w:eastAsia="仿宋" w:hAnsi="仿宋" w:hint="eastAsia"/>
                <w:sz w:val="24"/>
                <w:szCs w:val="24"/>
              </w:rPr>
              <w:t>选填</w:t>
            </w:r>
          </w:p>
        </w:tc>
      </w:tr>
    </w:tbl>
    <w:p w:rsidR="00AB0A37" w:rsidRPr="005E4D8C" w:rsidRDefault="00AB0A37" w:rsidP="00AB0A37">
      <w:pPr>
        <w:rPr>
          <w:rFonts w:ascii="宋体" w:hAnsi="宋体"/>
          <w:spacing w:val="-2"/>
          <w:szCs w:val="21"/>
        </w:rPr>
      </w:pPr>
    </w:p>
    <w:p w:rsidR="00AB0A37" w:rsidRPr="00C441B4" w:rsidRDefault="00AB0A37" w:rsidP="00AB0A37">
      <w:r w:rsidRPr="005E4D8C">
        <w:rPr>
          <w:rFonts w:ascii="宋体" w:hAnsi="宋体" w:hint="eastAsia"/>
          <w:spacing w:val="-2"/>
          <w:szCs w:val="21"/>
        </w:rPr>
        <w:t>注：财务、科研数据按自然年度统计，其余事例和数据按学年度统计（上一年度9月1日至当年度8月31</w:t>
      </w:r>
      <w:r>
        <w:rPr>
          <w:rFonts w:ascii="宋体" w:hAnsi="宋体" w:hint="eastAsia"/>
          <w:spacing w:val="-2"/>
          <w:szCs w:val="21"/>
        </w:rPr>
        <w:t>日）。</w:t>
      </w:r>
    </w:p>
    <w:p w:rsidR="001975C2" w:rsidRPr="00AB0A37" w:rsidRDefault="001975C2"/>
    <w:sectPr w:rsidR="001975C2" w:rsidRPr="00AB0A37" w:rsidSect="00F83787">
      <w:footerReference w:type="default" r:id="rId4"/>
      <w:pgSz w:w="16838" w:h="11906" w:orient="landscape" w:code="9"/>
      <w:pgMar w:top="1520" w:right="1928" w:bottom="1508" w:left="1928" w:header="851" w:footer="1418" w:gutter="57"/>
      <w:pgNumType w:start="6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FDE" w:rsidRDefault="00F04984" w:rsidP="007145C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5F6FDE" w:rsidRDefault="00F04984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A37"/>
    <w:rsid w:val="0002326A"/>
    <w:rsid w:val="0012662D"/>
    <w:rsid w:val="001975C2"/>
    <w:rsid w:val="008C6E9B"/>
    <w:rsid w:val="00AB0A37"/>
    <w:rsid w:val="00F0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B0A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B0A37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AB0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515</Words>
  <Characters>2936</Characters>
  <Application>Microsoft Office Word</Application>
  <DocSecurity>0</DocSecurity>
  <Lines>24</Lines>
  <Paragraphs>6</Paragraphs>
  <ScaleCrop>false</ScaleCrop>
  <Company>微软中国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2015-04-24T07:30:00Z</dcterms:created>
  <dcterms:modified xsi:type="dcterms:W3CDTF">2015-04-24T07:30:00Z</dcterms:modified>
</cp:coreProperties>
</file>