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40A" w:rsidRDefault="00B3340A" w:rsidP="00DE7F9B">
      <w:pPr>
        <w:rPr>
          <w:rFonts w:ascii="宋体"/>
          <w:sz w:val="24"/>
        </w:rPr>
      </w:pPr>
    </w:p>
    <w:p w:rsidR="00B3340A" w:rsidRDefault="00B3340A" w:rsidP="00DE7F9B">
      <w:pPr>
        <w:rPr>
          <w:rFonts w:ascii="宋体"/>
          <w:sz w:val="24"/>
        </w:rPr>
      </w:pPr>
    </w:p>
    <w:p w:rsidR="00B3340A" w:rsidRDefault="00B3340A" w:rsidP="004A070A">
      <w:pPr>
        <w:spacing w:beforeLines="50"/>
        <w:jc w:val="center"/>
        <w:rPr>
          <w:kern w:val="0"/>
          <w:szCs w:val="21"/>
        </w:rPr>
      </w:pPr>
    </w:p>
    <w:p w:rsidR="00B3340A" w:rsidRDefault="00B3340A" w:rsidP="004A070A">
      <w:pPr>
        <w:spacing w:beforeLines="50"/>
        <w:jc w:val="center"/>
        <w:rPr>
          <w:rFonts w:ascii="仿宋_GB2312" w:eastAsia="仿宋_GB2312"/>
          <w:b/>
          <w:sz w:val="84"/>
          <w:szCs w:val="84"/>
        </w:rPr>
      </w:pPr>
      <w:r>
        <w:rPr>
          <w:kern w:val="0"/>
          <w:szCs w:val="21"/>
        </w:rPr>
        <w:t xml:space="preserve">    </w:t>
      </w:r>
      <w:r>
        <w:rPr>
          <w:rFonts w:ascii="仿宋_GB2312" w:eastAsia="仿宋_GB2312" w:hint="eastAsia"/>
          <w:b/>
          <w:kern w:val="0"/>
          <w:sz w:val="84"/>
          <w:szCs w:val="84"/>
        </w:rPr>
        <w:t>长沙理工大学</w:t>
      </w:r>
    </w:p>
    <w:p w:rsidR="00B3340A" w:rsidRDefault="00B3340A" w:rsidP="004A070A">
      <w:pPr>
        <w:spacing w:beforeLines="50"/>
        <w:jc w:val="center"/>
        <w:rPr>
          <w:rFonts w:ascii="黑体" w:eastAsia="黑体"/>
          <w:b/>
          <w:sz w:val="52"/>
        </w:rPr>
      </w:pPr>
      <w:r>
        <w:rPr>
          <w:rFonts w:ascii="黑体" w:eastAsia="黑体" w:hint="eastAsia"/>
          <w:b/>
          <w:sz w:val="52"/>
        </w:rPr>
        <w:t>研究生课程教学大纲</w:t>
      </w:r>
    </w:p>
    <w:p w:rsidR="00B3340A" w:rsidRDefault="00B3340A" w:rsidP="00DE7F9B">
      <w:pPr>
        <w:jc w:val="center"/>
        <w:rPr>
          <w:rFonts w:hAnsi="Symbol" w:hint="eastAsia"/>
          <w:b/>
          <w:sz w:val="28"/>
          <w:szCs w:val="28"/>
        </w:rPr>
      </w:pPr>
      <w:r>
        <w:rPr>
          <w:rFonts w:ascii="宋体" w:hAnsi="宋体" w:hint="eastAsia"/>
          <w:b/>
          <w:sz w:val="28"/>
          <w:szCs w:val="28"/>
        </w:rPr>
        <w:t>（□</w:t>
      </w:r>
      <w:r>
        <w:rPr>
          <w:rFonts w:hAnsi="Symbol" w:hint="eastAsia"/>
          <w:b/>
          <w:sz w:val="28"/>
          <w:szCs w:val="28"/>
        </w:rPr>
        <w:t>科学学</w:t>
      </w:r>
      <w:r>
        <w:rPr>
          <w:rFonts w:ascii="宋体" w:hAnsi="宋体" w:hint="eastAsia"/>
          <w:b/>
          <w:sz w:val="28"/>
          <w:szCs w:val="28"/>
        </w:rPr>
        <w:t>位</w:t>
      </w:r>
      <w:r>
        <w:rPr>
          <w:rFonts w:ascii="宋体" w:hAnsi="宋体"/>
          <w:b/>
          <w:sz w:val="28"/>
          <w:szCs w:val="28"/>
        </w:rPr>
        <w:t xml:space="preserve">  </w:t>
      </w:r>
      <w:r>
        <w:rPr>
          <w:rFonts w:ascii="宋体" w:hAnsi="宋体" w:hint="eastAsia"/>
          <w:b/>
          <w:sz w:val="28"/>
          <w:szCs w:val="28"/>
        </w:rPr>
        <w:t>□</w:t>
      </w:r>
      <w:r>
        <w:rPr>
          <w:rFonts w:hAnsi="Symbol" w:hint="eastAsia"/>
          <w:b/>
          <w:sz w:val="28"/>
          <w:szCs w:val="28"/>
        </w:rPr>
        <w:t>专业学位）</w:t>
      </w:r>
    </w:p>
    <w:p w:rsidR="00B3340A" w:rsidRDefault="00B3340A" w:rsidP="00DE7F9B">
      <w:pPr>
        <w:jc w:val="center"/>
        <w:rPr>
          <w:rFonts w:hAnsi="Symbol" w:hint="eastAsia"/>
          <w:b/>
          <w:sz w:val="20"/>
          <w:u w:val="single"/>
        </w:rPr>
      </w:pPr>
    </w:p>
    <w:p w:rsidR="00B3340A" w:rsidRDefault="00B3340A" w:rsidP="00DE7F9B"/>
    <w:p w:rsidR="00B3340A" w:rsidRDefault="00B3340A" w:rsidP="00DE7F9B"/>
    <w:p w:rsidR="00B3340A" w:rsidRDefault="00B3340A" w:rsidP="00DE7F9B"/>
    <w:p w:rsidR="00B3340A" w:rsidRDefault="00B3340A" w:rsidP="00DE7F9B"/>
    <w:p w:rsidR="00B3340A" w:rsidRDefault="00B3340A" w:rsidP="00DE7F9B"/>
    <w:p w:rsidR="00B3340A" w:rsidRDefault="00B3340A" w:rsidP="00DE7F9B"/>
    <w:p w:rsidR="00B3340A" w:rsidRDefault="00B3340A" w:rsidP="00DE7F9B">
      <w:pPr>
        <w:tabs>
          <w:tab w:val="left" w:pos="1200"/>
        </w:tabs>
        <w:spacing w:line="480" w:lineRule="atLeast"/>
        <w:rPr>
          <w:rFonts w:ascii="黑体" w:eastAsia="黑体"/>
          <w:b/>
          <w:sz w:val="32"/>
          <w:u w:val="single"/>
        </w:rPr>
      </w:pPr>
      <w:r>
        <w:rPr>
          <w:b/>
          <w:sz w:val="32"/>
        </w:rPr>
        <w:t xml:space="preserve">          </w:t>
      </w:r>
      <w:r>
        <w:rPr>
          <w:rFonts w:ascii="黑体" w:eastAsia="黑体"/>
          <w:b/>
          <w:sz w:val="32"/>
        </w:rPr>
        <w:t xml:space="preserve"> </w:t>
      </w:r>
      <w:r>
        <w:rPr>
          <w:rFonts w:ascii="黑体" w:eastAsia="黑体" w:hint="eastAsia"/>
          <w:b/>
          <w:sz w:val="32"/>
        </w:rPr>
        <w:t>课程名称</w:t>
      </w:r>
      <w:r>
        <w:rPr>
          <w:rFonts w:ascii="黑体" w:eastAsia="黑体"/>
          <w:b/>
          <w:sz w:val="32"/>
        </w:rPr>
        <w:t xml:space="preserve"> </w:t>
      </w:r>
      <w:r>
        <w:rPr>
          <w:rFonts w:ascii="黑体" w:eastAsia="黑体"/>
          <w:bCs/>
          <w:sz w:val="32"/>
          <w:u w:val="single"/>
        </w:rPr>
        <w:t xml:space="preserve">  </w:t>
      </w:r>
      <w:r>
        <w:rPr>
          <w:rFonts w:ascii="黑体" w:eastAsia="黑体" w:hint="eastAsia"/>
          <w:bCs/>
          <w:sz w:val="32"/>
          <w:u w:val="single"/>
        </w:rPr>
        <w:t>农副产品综合利用技术进展</w:t>
      </w:r>
      <w:r>
        <w:rPr>
          <w:rFonts w:ascii="黑体" w:eastAsia="黑体" w:hint="eastAsia"/>
          <w:bCs/>
          <w:sz w:val="30"/>
          <w:szCs w:val="30"/>
          <w:u w:val="single"/>
        </w:rPr>
        <w:t xml:space="preserve">　</w:t>
      </w:r>
      <w:r>
        <w:rPr>
          <w:rFonts w:ascii="黑体" w:eastAsia="黑体"/>
          <w:bCs/>
          <w:sz w:val="32"/>
          <w:u w:val="single"/>
        </w:rPr>
        <w:t xml:space="preserve"> </w:t>
      </w:r>
    </w:p>
    <w:p w:rsidR="00B3340A" w:rsidRDefault="00B3340A" w:rsidP="00DE7F9B">
      <w:pPr>
        <w:tabs>
          <w:tab w:val="left" w:pos="1200"/>
        </w:tabs>
        <w:spacing w:line="480" w:lineRule="atLeast"/>
        <w:rPr>
          <w:rFonts w:ascii="黑体" w:eastAsia="黑体"/>
          <w:b/>
          <w:sz w:val="32"/>
        </w:rPr>
      </w:pPr>
      <w:r>
        <w:rPr>
          <w:rFonts w:ascii="黑体" w:eastAsia="黑体"/>
          <w:b/>
          <w:sz w:val="32"/>
        </w:rPr>
        <w:tab/>
      </w:r>
    </w:p>
    <w:p w:rsidR="00B3340A" w:rsidRDefault="00B3340A" w:rsidP="00DE7F9B">
      <w:pPr>
        <w:tabs>
          <w:tab w:val="left" w:pos="1200"/>
        </w:tabs>
        <w:spacing w:line="480" w:lineRule="atLeast"/>
        <w:rPr>
          <w:rFonts w:ascii="黑体" w:eastAsia="黑体"/>
          <w:b/>
          <w:sz w:val="32"/>
        </w:rPr>
      </w:pPr>
      <w:r>
        <w:rPr>
          <w:rFonts w:ascii="黑体" w:eastAsia="黑体"/>
          <w:b/>
          <w:sz w:val="32"/>
        </w:rPr>
        <w:t xml:space="preserve">           </w:t>
      </w:r>
      <w:r>
        <w:rPr>
          <w:rFonts w:ascii="黑体" w:eastAsia="黑体" w:hint="eastAsia"/>
          <w:b/>
          <w:sz w:val="32"/>
        </w:rPr>
        <w:t>所在院（所、部）</w:t>
      </w:r>
      <w:r>
        <w:rPr>
          <w:rFonts w:ascii="黑体" w:eastAsia="黑体"/>
          <w:bCs/>
          <w:sz w:val="32"/>
          <w:u w:val="single"/>
        </w:rPr>
        <w:t xml:space="preserve">  </w:t>
      </w:r>
      <w:r>
        <w:rPr>
          <w:rFonts w:ascii="黑体" w:eastAsia="黑体" w:hint="eastAsia"/>
          <w:bCs/>
          <w:sz w:val="32"/>
          <w:u w:val="single"/>
        </w:rPr>
        <w:t>化学与生物工程学院</w:t>
      </w:r>
      <w:r>
        <w:rPr>
          <w:rFonts w:ascii="黑体" w:eastAsia="黑体"/>
          <w:bCs/>
          <w:sz w:val="32"/>
          <w:u w:val="single"/>
        </w:rPr>
        <w:t xml:space="preserve">  </w:t>
      </w:r>
      <w:r>
        <w:rPr>
          <w:rFonts w:ascii="黑体" w:eastAsia="黑体"/>
          <w:b/>
          <w:sz w:val="32"/>
        </w:rPr>
        <w:t xml:space="preserve"> </w:t>
      </w:r>
    </w:p>
    <w:p w:rsidR="00B3340A" w:rsidRDefault="00B3340A" w:rsidP="00DE7F9B">
      <w:pPr>
        <w:tabs>
          <w:tab w:val="left" w:pos="1200"/>
        </w:tabs>
        <w:spacing w:line="480" w:lineRule="atLeast"/>
        <w:rPr>
          <w:rFonts w:ascii="黑体" w:eastAsia="黑体"/>
          <w:b/>
          <w:sz w:val="32"/>
        </w:rPr>
      </w:pPr>
      <w:r>
        <w:rPr>
          <w:rFonts w:ascii="黑体" w:eastAsia="黑体"/>
          <w:b/>
          <w:sz w:val="32"/>
        </w:rPr>
        <w:tab/>
      </w:r>
    </w:p>
    <w:p w:rsidR="00B3340A" w:rsidRDefault="00B3340A" w:rsidP="00DE7F9B">
      <w:pPr>
        <w:tabs>
          <w:tab w:val="left" w:pos="1200"/>
        </w:tabs>
        <w:spacing w:line="480" w:lineRule="atLeast"/>
        <w:rPr>
          <w:rFonts w:ascii="黑体" w:eastAsia="黑体"/>
          <w:b/>
          <w:sz w:val="32"/>
          <w:u w:val="single"/>
        </w:rPr>
      </w:pPr>
      <w:r>
        <w:rPr>
          <w:rFonts w:ascii="黑体" w:eastAsia="黑体"/>
          <w:b/>
          <w:sz w:val="32"/>
        </w:rPr>
        <w:t xml:space="preserve">           </w:t>
      </w:r>
      <w:r>
        <w:rPr>
          <w:rFonts w:ascii="黑体" w:eastAsia="黑体" w:hint="eastAsia"/>
          <w:b/>
          <w:sz w:val="32"/>
        </w:rPr>
        <w:t>学科点或课程组</w:t>
      </w:r>
      <w:r>
        <w:rPr>
          <w:rFonts w:ascii="黑体" w:eastAsia="黑体"/>
          <w:bCs/>
          <w:sz w:val="32"/>
          <w:u w:val="single"/>
        </w:rPr>
        <w:t xml:space="preserve">   </w:t>
      </w:r>
      <w:r>
        <w:rPr>
          <w:rFonts w:ascii="黑体" w:eastAsia="黑体" w:hint="eastAsia"/>
          <w:bCs/>
          <w:sz w:val="32"/>
          <w:u w:val="single"/>
        </w:rPr>
        <w:t xml:space="preserve">　食品科学与工程</w:t>
      </w:r>
      <w:r>
        <w:rPr>
          <w:rFonts w:ascii="黑体" w:eastAsia="黑体"/>
          <w:bCs/>
          <w:sz w:val="32"/>
          <w:u w:val="single"/>
        </w:rPr>
        <w:t xml:space="preserve"> </w:t>
      </w:r>
      <w:r>
        <w:rPr>
          <w:rFonts w:ascii="黑体" w:eastAsia="黑体" w:hint="eastAsia"/>
          <w:bCs/>
          <w:sz w:val="32"/>
          <w:u w:val="single"/>
        </w:rPr>
        <w:t xml:space="preserve">　</w:t>
      </w:r>
      <w:r>
        <w:rPr>
          <w:rFonts w:ascii="黑体" w:eastAsia="黑体"/>
          <w:bCs/>
          <w:sz w:val="32"/>
          <w:u w:val="single"/>
        </w:rPr>
        <w:t xml:space="preserve"> </w:t>
      </w:r>
      <w:r>
        <w:rPr>
          <w:rFonts w:ascii="黑体"/>
          <w:b/>
          <w:sz w:val="32"/>
          <w:u w:val="single"/>
        </w:rPr>
        <w:t xml:space="preserve"> </w:t>
      </w:r>
    </w:p>
    <w:p w:rsidR="00B3340A" w:rsidRDefault="00B3340A" w:rsidP="00DE7F9B"/>
    <w:p w:rsidR="00B3340A" w:rsidRDefault="00B3340A" w:rsidP="00DE7F9B"/>
    <w:p w:rsidR="00B3340A" w:rsidRDefault="00B3340A" w:rsidP="00DE7F9B"/>
    <w:p w:rsidR="00B3340A" w:rsidRDefault="00B3340A" w:rsidP="00DE7F9B"/>
    <w:p w:rsidR="00B3340A" w:rsidRDefault="00B3340A" w:rsidP="00DE7F9B"/>
    <w:p w:rsidR="00B3340A" w:rsidRDefault="00B3340A" w:rsidP="00DE7F9B">
      <w:pPr>
        <w:spacing w:line="360" w:lineRule="atLeast"/>
        <w:jc w:val="center"/>
        <w:rPr>
          <w:b/>
          <w:bCs/>
          <w:sz w:val="28"/>
        </w:rPr>
      </w:pPr>
      <w:r>
        <w:rPr>
          <w:rFonts w:hint="eastAsia"/>
          <w:b/>
          <w:bCs/>
          <w:sz w:val="28"/>
        </w:rPr>
        <w:t>长沙理工大学研究生院制</w:t>
      </w:r>
    </w:p>
    <w:p w:rsidR="00B3340A" w:rsidRDefault="00B3340A" w:rsidP="00DE7F9B">
      <w:pPr>
        <w:spacing w:line="360" w:lineRule="atLeast"/>
        <w:jc w:val="center"/>
        <w:rPr>
          <w:b/>
          <w:bCs/>
          <w:sz w:val="28"/>
        </w:rPr>
      </w:pPr>
      <w:r>
        <w:rPr>
          <w:b/>
          <w:bCs/>
          <w:sz w:val="28"/>
        </w:rPr>
        <w:t xml:space="preserve">2014  </w:t>
      </w:r>
      <w:r>
        <w:rPr>
          <w:rFonts w:hint="eastAsia"/>
          <w:b/>
          <w:bCs/>
          <w:sz w:val="28"/>
        </w:rPr>
        <w:t>年</w:t>
      </w:r>
      <w:r>
        <w:rPr>
          <w:b/>
          <w:bCs/>
          <w:sz w:val="28"/>
        </w:rPr>
        <w:t xml:space="preserve">  9  </w:t>
      </w:r>
      <w:r>
        <w:rPr>
          <w:rFonts w:hint="eastAsia"/>
          <w:b/>
          <w:bCs/>
          <w:sz w:val="28"/>
        </w:rPr>
        <w:t>月</w:t>
      </w:r>
      <w:r>
        <w:rPr>
          <w:b/>
          <w:bCs/>
          <w:sz w:val="28"/>
        </w:rPr>
        <w:t xml:space="preserve">  20  </w:t>
      </w:r>
      <w:r>
        <w:rPr>
          <w:rFonts w:hint="eastAsia"/>
          <w:b/>
          <w:bCs/>
          <w:sz w:val="28"/>
        </w:rPr>
        <w:t>日</w:t>
      </w:r>
    </w:p>
    <w:p w:rsidR="00B3340A" w:rsidRDefault="00B3340A" w:rsidP="00DE7F9B">
      <w:pPr>
        <w:tabs>
          <w:tab w:val="left" w:pos="0"/>
        </w:tabs>
        <w:spacing w:line="360" w:lineRule="exact"/>
        <w:jc w:val="center"/>
        <w:rPr>
          <w:rFonts w:ascii="黑体" w:eastAsia="黑体"/>
          <w:sz w:val="32"/>
          <w:szCs w:val="32"/>
        </w:rPr>
      </w:pPr>
    </w:p>
    <w:p w:rsidR="00B3340A" w:rsidRDefault="00B3340A" w:rsidP="00DE7F9B">
      <w:pPr>
        <w:tabs>
          <w:tab w:val="left" w:pos="0"/>
        </w:tabs>
        <w:spacing w:line="360" w:lineRule="exact"/>
        <w:jc w:val="center"/>
        <w:rPr>
          <w:rFonts w:ascii="黑体" w:eastAsia="黑体"/>
          <w:sz w:val="32"/>
          <w:szCs w:val="32"/>
        </w:rPr>
      </w:pPr>
    </w:p>
    <w:p w:rsidR="00B3340A" w:rsidRDefault="00B3340A" w:rsidP="00DE7F9B">
      <w:pPr>
        <w:tabs>
          <w:tab w:val="left" w:pos="0"/>
        </w:tabs>
        <w:spacing w:line="360" w:lineRule="exact"/>
        <w:jc w:val="center"/>
        <w:rPr>
          <w:rFonts w:ascii="黑体" w:eastAsia="黑体"/>
          <w:sz w:val="32"/>
          <w:szCs w:val="32"/>
        </w:rPr>
      </w:pPr>
    </w:p>
    <w:p w:rsidR="00B3340A" w:rsidRDefault="00B3340A" w:rsidP="00DE7F9B">
      <w:pPr>
        <w:tabs>
          <w:tab w:val="left" w:pos="0"/>
        </w:tabs>
        <w:spacing w:line="360" w:lineRule="exact"/>
        <w:jc w:val="center"/>
        <w:rPr>
          <w:rFonts w:ascii="黑体" w:eastAsia="黑体"/>
          <w:sz w:val="32"/>
          <w:szCs w:val="32"/>
        </w:rPr>
      </w:pPr>
    </w:p>
    <w:p w:rsidR="00B3340A" w:rsidRDefault="00B3340A" w:rsidP="00DE7F9B">
      <w:pPr>
        <w:tabs>
          <w:tab w:val="left" w:pos="0"/>
        </w:tabs>
        <w:spacing w:line="360" w:lineRule="exact"/>
        <w:jc w:val="center"/>
        <w:rPr>
          <w:rFonts w:ascii="黑体" w:eastAsia="黑体"/>
          <w:sz w:val="32"/>
          <w:szCs w:val="32"/>
        </w:rPr>
      </w:pPr>
      <w:r>
        <w:rPr>
          <w:rFonts w:ascii="黑体" w:eastAsia="黑体" w:hint="eastAsia"/>
          <w:sz w:val="32"/>
          <w:szCs w:val="32"/>
        </w:rPr>
        <w:t>研究生教学大纲编制说明</w:t>
      </w: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本大纲要求按照规定模板编制。</w:t>
      </w:r>
    </w:p>
    <w:p w:rsidR="00B3340A" w:rsidRDefault="00B3340A"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大纲（电子版）内红色字体为说明内容，编制完成后应删除。</w:t>
      </w:r>
    </w:p>
    <w:p w:rsidR="00B3340A" w:rsidRDefault="00B3340A" w:rsidP="00DE7F9B">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本大纲要求双面打印，在左侧装订。</w:t>
      </w: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rPr>
          <w:rFonts w:ascii="黑体" w:eastAsia="黑体"/>
          <w:sz w:val="28"/>
          <w:szCs w:val="28"/>
        </w:rPr>
      </w:pPr>
    </w:p>
    <w:p w:rsidR="00B3340A" w:rsidRDefault="00B3340A" w:rsidP="00DE7F9B">
      <w:pPr>
        <w:tabs>
          <w:tab w:val="left" w:pos="0"/>
        </w:tabs>
        <w:spacing w:line="360" w:lineRule="exact"/>
        <w:rPr>
          <w:rFonts w:ascii="黑体" w:eastAsia="黑体"/>
          <w:sz w:val="28"/>
          <w:szCs w:val="28"/>
        </w:rPr>
      </w:pPr>
    </w:p>
    <w:p w:rsidR="00B3340A" w:rsidRDefault="00B3340A" w:rsidP="00DE7F9B">
      <w:pPr>
        <w:tabs>
          <w:tab w:val="left" w:pos="0"/>
        </w:tabs>
        <w:spacing w:line="360" w:lineRule="exact"/>
        <w:rPr>
          <w:rFonts w:ascii="黑体" w:eastAsia="黑体"/>
          <w:sz w:val="28"/>
          <w:szCs w:val="28"/>
        </w:rPr>
      </w:pPr>
    </w:p>
    <w:p w:rsidR="00B3340A" w:rsidRDefault="00B3340A" w:rsidP="00DE7F9B">
      <w:pPr>
        <w:tabs>
          <w:tab w:val="left" w:pos="0"/>
        </w:tabs>
        <w:spacing w:line="360" w:lineRule="exact"/>
        <w:rPr>
          <w:rFonts w:ascii="黑体" w:eastAsia="黑体"/>
          <w:sz w:val="28"/>
          <w:szCs w:val="28"/>
        </w:rPr>
      </w:pPr>
    </w:p>
    <w:p w:rsidR="00B3340A" w:rsidRDefault="00B3340A" w:rsidP="00DE7F9B">
      <w:pPr>
        <w:tabs>
          <w:tab w:val="left" w:pos="0"/>
        </w:tabs>
        <w:spacing w:line="360" w:lineRule="exact"/>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jc w:val="center"/>
        <w:rPr>
          <w:rFonts w:ascii="黑体" w:eastAsia="黑体"/>
          <w:sz w:val="28"/>
          <w:szCs w:val="28"/>
        </w:rPr>
      </w:pPr>
    </w:p>
    <w:p w:rsidR="00B3340A" w:rsidRDefault="00B3340A" w:rsidP="00DE7F9B">
      <w:pPr>
        <w:tabs>
          <w:tab w:val="left" w:pos="0"/>
        </w:tabs>
        <w:spacing w:line="360" w:lineRule="exact"/>
        <w:rPr>
          <w:rFonts w:ascii="黑体" w:eastAsia="黑体"/>
          <w:sz w:val="24"/>
        </w:rPr>
      </w:pPr>
      <w:r>
        <w:rPr>
          <w:rFonts w:ascii="黑体" w:eastAsia="黑体" w:hint="eastAsia"/>
          <w:sz w:val="28"/>
          <w:szCs w:val="28"/>
        </w:rPr>
        <w:t>一、课程基本信息</w:t>
      </w:r>
    </w:p>
    <w:p w:rsidR="00B3340A" w:rsidRDefault="00B3340A" w:rsidP="00B60FCD">
      <w:pPr>
        <w:tabs>
          <w:tab w:val="left" w:pos="0"/>
        </w:tabs>
        <w:spacing w:line="360" w:lineRule="exact"/>
        <w:ind w:firstLineChars="200" w:firstLine="31680"/>
        <w:rPr>
          <w:sz w:val="24"/>
        </w:rPr>
      </w:pPr>
      <w:r>
        <w:rPr>
          <w:rFonts w:hint="eastAsia"/>
          <w:sz w:val="24"/>
        </w:rPr>
        <w:t>课程代码</w:t>
      </w:r>
      <w:r>
        <w:rPr>
          <w:rFonts w:hint="eastAsia"/>
          <w:b/>
          <w:sz w:val="24"/>
        </w:rPr>
        <w:t>：</w:t>
      </w:r>
      <w:r>
        <w:rPr>
          <w:b/>
          <w:sz w:val="24"/>
        </w:rPr>
        <w:t>0912051</w:t>
      </w:r>
    </w:p>
    <w:p w:rsidR="00B3340A" w:rsidRDefault="00B3340A" w:rsidP="00B60FCD">
      <w:pPr>
        <w:spacing w:line="360" w:lineRule="exact"/>
        <w:ind w:firstLineChars="200" w:firstLine="31680"/>
        <w:rPr>
          <w:sz w:val="24"/>
        </w:rPr>
      </w:pPr>
      <w:r>
        <w:rPr>
          <w:rFonts w:hint="eastAsia"/>
          <w:sz w:val="24"/>
        </w:rPr>
        <w:t>课程名称：农副产品综合利用技术进展</w:t>
      </w:r>
    </w:p>
    <w:p w:rsidR="00B3340A" w:rsidRDefault="00B3340A" w:rsidP="00B60FCD">
      <w:pPr>
        <w:spacing w:line="360" w:lineRule="exact"/>
        <w:ind w:firstLineChars="200" w:firstLine="31680"/>
        <w:rPr>
          <w:sz w:val="24"/>
        </w:rPr>
      </w:pPr>
      <w:r>
        <w:rPr>
          <w:rFonts w:hint="eastAsia"/>
          <w:sz w:val="24"/>
        </w:rPr>
        <w:t>英文名称：</w:t>
      </w:r>
      <w:r w:rsidRPr="002B7726">
        <w:rPr>
          <w:color w:val="000000"/>
          <w:sz w:val="24"/>
        </w:rPr>
        <w:t>Comprehensive utilization technology progress of agricultural products</w:t>
      </w:r>
    </w:p>
    <w:p w:rsidR="00B3340A" w:rsidRDefault="00B3340A" w:rsidP="00B60FCD">
      <w:pPr>
        <w:spacing w:line="360" w:lineRule="exact"/>
        <w:ind w:firstLineChars="200" w:firstLine="31680"/>
        <w:rPr>
          <w:sz w:val="24"/>
        </w:rPr>
      </w:pPr>
      <w:r>
        <w:rPr>
          <w:rFonts w:hint="eastAsia"/>
          <w:sz w:val="24"/>
        </w:rPr>
        <w:t>课程类别：专业选修课</w:t>
      </w:r>
      <w:r>
        <w:rPr>
          <w:sz w:val="24"/>
        </w:rPr>
        <w:t xml:space="preserve"> </w:t>
      </w:r>
    </w:p>
    <w:p w:rsidR="00B3340A" w:rsidRDefault="00B3340A" w:rsidP="00B60FCD">
      <w:pPr>
        <w:tabs>
          <w:tab w:val="left" w:pos="0"/>
        </w:tabs>
        <w:spacing w:line="360" w:lineRule="exact"/>
        <w:ind w:firstLineChars="200" w:firstLine="31680"/>
        <w:rPr>
          <w:sz w:val="24"/>
        </w:rPr>
      </w:pPr>
      <w:r>
        <w:rPr>
          <w:rFonts w:hint="eastAsia"/>
          <w:sz w:val="24"/>
        </w:rPr>
        <w:t>学</w:t>
      </w:r>
      <w:r>
        <w:rPr>
          <w:sz w:val="24"/>
        </w:rPr>
        <w:t xml:space="preserve">    </w:t>
      </w:r>
      <w:r>
        <w:rPr>
          <w:rFonts w:hint="eastAsia"/>
          <w:sz w:val="24"/>
        </w:rPr>
        <w:t>时：</w:t>
      </w:r>
      <w:r>
        <w:rPr>
          <w:sz w:val="24"/>
        </w:rPr>
        <w:t xml:space="preserve">32  </w:t>
      </w:r>
    </w:p>
    <w:p w:rsidR="00B3340A" w:rsidRDefault="00B3340A" w:rsidP="00B60FCD">
      <w:pPr>
        <w:tabs>
          <w:tab w:val="left" w:pos="0"/>
        </w:tabs>
        <w:spacing w:line="360" w:lineRule="exact"/>
        <w:ind w:firstLineChars="200" w:firstLine="31680"/>
        <w:rPr>
          <w:sz w:val="24"/>
        </w:rPr>
      </w:pPr>
      <w:r>
        <w:rPr>
          <w:rFonts w:hint="eastAsia"/>
          <w:sz w:val="24"/>
        </w:rPr>
        <w:t>学　　分：</w:t>
      </w:r>
      <w:r>
        <w:rPr>
          <w:sz w:val="24"/>
        </w:rPr>
        <w:t>2</w:t>
      </w:r>
    </w:p>
    <w:p w:rsidR="00B3340A" w:rsidRDefault="00B3340A" w:rsidP="00B60FCD">
      <w:pPr>
        <w:widowControl/>
        <w:tabs>
          <w:tab w:val="left" w:pos="0"/>
        </w:tabs>
        <w:spacing w:line="360" w:lineRule="exact"/>
        <w:ind w:firstLineChars="200" w:firstLine="31680"/>
        <w:rPr>
          <w:rFonts w:ascii="宋体"/>
          <w:color w:val="000000"/>
          <w:kern w:val="0"/>
          <w:sz w:val="24"/>
        </w:rPr>
      </w:pPr>
      <w:r>
        <w:rPr>
          <w:rFonts w:ascii="宋体" w:hAnsi="宋体" w:hint="eastAsia"/>
          <w:color w:val="000000"/>
          <w:kern w:val="0"/>
          <w:sz w:val="24"/>
        </w:rPr>
        <w:t>适用对象</w:t>
      </w:r>
      <w:r>
        <w:rPr>
          <w:rFonts w:ascii="宋体" w:hAnsi="宋体"/>
          <w:color w:val="000000"/>
          <w:kern w:val="0"/>
          <w:sz w:val="24"/>
        </w:rPr>
        <w:t xml:space="preserve">: </w:t>
      </w:r>
      <w:r>
        <w:rPr>
          <w:rFonts w:ascii="宋体" w:hAnsi="宋体" w:hint="eastAsia"/>
          <w:color w:val="000000"/>
          <w:kern w:val="0"/>
          <w:sz w:val="24"/>
        </w:rPr>
        <w:t>食品科学与工程学术硕士及专业硕士研究生</w:t>
      </w:r>
    </w:p>
    <w:p w:rsidR="00B3340A" w:rsidRDefault="00B3340A" w:rsidP="00B60FCD">
      <w:pPr>
        <w:widowControl/>
        <w:tabs>
          <w:tab w:val="left" w:pos="0"/>
        </w:tabs>
        <w:spacing w:line="360" w:lineRule="exact"/>
        <w:ind w:firstLineChars="200" w:firstLine="31680"/>
        <w:rPr>
          <w:rFonts w:ascii="宋体"/>
          <w:color w:val="000000"/>
          <w:kern w:val="0"/>
          <w:sz w:val="24"/>
        </w:rPr>
      </w:pPr>
      <w:r>
        <w:rPr>
          <w:rFonts w:ascii="宋体" w:hAnsi="宋体" w:hint="eastAsia"/>
          <w:color w:val="000000"/>
          <w:kern w:val="0"/>
          <w:sz w:val="24"/>
        </w:rPr>
        <w:t>考核方式：考查，要求写一篇综述或课程论文，占总成绩的</w:t>
      </w:r>
      <w:r>
        <w:rPr>
          <w:rFonts w:ascii="宋体" w:hAnsi="宋体"/>
          <w:color w:val="000000"/>
          <w:kern w:val="0"/>
          <w:sz w:val="24"/>
        </w:rPr>
        <w:t>60%</w:t>
      </w:r>
      <w:r>
        <w:rPr>
          <w:rFonts w:ascii="宋体" w:hAnsi="宋体" w:hint="eastAsia"/>
          <w:color w:val="000000"/>
          <w:kern w:val="0"/>
          <w:sz w:val="24"/>
        </w:rPr>
        <w:t>，平时上课考勤及课内讨论占</w:t>
      </w:r>
      <w:r>
        <w:rPr>
          <w:rFonts w:ascii="宋体" w:hAnsi="宋体"/>
          <w:color w:val="000000"/>
          <w:kern w:val="0"/>
          <w:sz w:val="24"/>
        </w:rPr>
        <w:t>40%</w:t>
      </w:r>
      <w:r>
        <w:rPr>
          <w:rFonts w:ascii="宋体" w:hAnsi="宋体" w:hint="eastAsia"/>
          <w:color w:val="000000"/>
          <w:kern w:val="0"/>
          <w:sz w:val="24"/>
        </w:rPr>
        <w:t>。</w:t>
      </w:r>
    </w:p>
    <w:p w:rsidR="00B3340A" w:rsidRDefault="00B3340A" w:rsidP="00B60FCD">
      <w:pPr>
        <w:tabs>
          <w:tab w:val="left" w:pos="0"/>
        </w:tabs>
        <w:spacing w:line="360" w:lineRule="exact"/>
        <w:ind w:firstLineChars="200" w:firstLine="31680"/>
        <w:rPr>
          <w:sz w:val="24"/>
        </w:rPr>
      </w:pPr>
      <w:r>
        <w:rPr>
          <w:rFonts w:hint="eastAsia"/>
          <w:sz w:val="24"/>
        </w:rPr>
        <w:t>先修课程：无要求</w:t>
      </w:r>
    </w:p>
    <w:p w:rsidR="00B3340A" w:rsidRDefault="00B3340A" w:rsidP="00DE7F9B">
      <w:pPr>
        <w:spacing w:line="360" w:lineRule="exact"/>
        <w:rPr>
          <w:rFonts w:ascii="黑体" w:eastAsia="黑体"/>
          <w:sz w:val="24"/>
        </w:rPr>
      </w:pPr>
      <w:r>
        <w:rPr>
          <w:rFonts w:ascii="黑体" w:eastAsia="黑体" w:hint="eastAsia"/>
          <w:sz w:val="28"/>
          <w:szCs w:val="28"/>
        </w:rPr>
        <w:t>二、课程简介</w:t>
      </w:r>
    </w:p>
    <w:p w:rsidR="00B3340A" w:rsidRDefault="00B3340A" w:rsidP="00B60FCD">
      <w:pPr>
        <w:tabs>
          <w:tab w:val="left" w:pos="0"/>
        </w:tabs>
        <w:spacing w:line="360" w:lineRule="exact"/>
        <w:ind w:firstLineChars="200" w:firstLine="31680"/>
        <w:rPr>
          <w:color w:val="FF0000"/>
        </w:rPr>
      </w:pPr>
      <w:r w:rsidRPr="0071222D">
        <w:rPr>
          <w:rFonts w:hint="eastAsia"/>
          <w:color w:val="000000"/>
          <w:sz w:val="24"/>
          <w:shd w:val="clear" w:color="auto" w:fill="FFFFFF"/>
        </w:rPr>
        <w:t>结合国内外</w:t>
      </w:r>
      <w:r>
        <w:rPr>
          <w:rFonts w:hint="eastAsia"/>
          <w:color w:val="000000"/>
          <w:sz w:val="24"/>
          <w:shd w:val="clear" w:color="auto" w:fill="FFFFFF"/>
        </w:rPr>
        <w:t>农副产品加工</w:t>
      </w:r>
      <w:r w:rsidRPr="0071222D">
        <w:rPr>
          <w:rFonts w:hint="eastAsia"/>
          <w:color w:val="000000"/>
          <w:sz w:val="24"/>
          <w:shd w:val="clear" w:color="auto" w:fill="FFFFFF"/>
        </w:rPr>
        <w:t>的</w:t>
      </w:r>
      <w:r>
        <w:rPr>
          <w:rFonts w:hint="eastAsia"/>
          <w:color w:val="000000"/>
          <w:sz w:val="24"/>
          <w:shd w:val="clear" w:color="auto" w:fill="FFFFFF"/>
        </w:rPr>
        <w:t>最新</w:t>
      </w:r>
      <w:r w:rsidRPr="0071222D">
        <w:rPr>
          <w:rFonts w:hint="eastAsia"/>
          <w:color w:val="000000"/>
          <w:sz w:val="24"/>
          <w:shd w:val="clear" w:color="auto" w:fill="FFFFFF"/>
        </w:rPr>
        <w:t>研究成果，介绍了</w:t>
      </w:r>
      <w:r>
        <w:rPr>
          <w:rFonts w:hint="eastAsia"/>
          <w:color w:val="000000"/>
          <w:sz w:val="24"/>
          <w:shd w:val="clear" w:color="auto" w:fill="FFFFFF"/>
        </w:rPr>
        <w:t>农副产品加工综合利用技术的研究进展。</w:t>
      </w:r>
      <w:r w:rsidRPr="0071222D">
        <w:rPr>
          <w:rStyle w:val="apple-converted-space"/>
          <w:color w:val="000000"/>
          <w:sz w:val="24"/>
          <w:shd w:val="clear" w:color="auto" w:fill="FFFFFF"/>
        </w:rPr>
        <w:t> </w:t>
      </w:r>
    </w:p>
    <w:p w:rsidR="00B3340A" w:rsidRDefault="00B3340A" w:rsidP="00DE7F9B">
      <w:pPr>
        <w:spacing w:line="360" w:lineRule="exact"/>
        <w:rPr>
          <w:rFonts w:ascii="黑体" w:eastAsia="黑体" w:hAnsi="宋体"/>
          <w:color w:val="000000"/>
          <w:kern w:val="0"/>
          <w:sz w:val="24"/>
        </w:rPr>
      </w:pPr>
      <w:r>
        <w:rPr>
          <w:rFonts w:ascii="黑体" w:eastAsia="黑体" w:hint="eastAsia"/>
          <w:sz w:val="28"/>
          <w:szCs w:val="28"/>
        </w:rPr>
        <w:t>三、课程性质与教学目的</w:t>
      </w:r>
    </w:p>
    <w:p w:rsidR="00B3340A" w:rsidRDefault="00B3340A" w:rsidP="00B60FCD">
      <w:pPr>
        <w:tabs>
          <w:tab w:val="left" w:pos="0"/>
        </w:tabs>
        <w:spacing w:line="360" w:lineRule="exact"/>
        <w:ind w:firstLineChars="200" w:firstLine="31680"/>
        <w:rPr>
          <w:rFonts w:ascii="??" w:hAnsi="??" w:cs="宋体"/>
          <w:color w:val="000000"/>
          <w:kern w:val="0"/>
          <w:sz w:val="24"/>
        </w:rPr>
      </w:pPr>
      <w:r>
        <w:rPr>
          <w:rFonts w:ascii="??" w:hAnsi="??" w:cs="宋体" w:hint="eastAsia"/>
          <w:color w:val="000000"/>
          <w:kern w:val="0"/>
          <w:sz w:val="24"/>
        </w:rPr>
        <w:t>本课程为食品专业研究生选修的一门有关专业研究前沿课题的选修课。目的是通过教学让学员了解国内外农副产品加工技术特别是综合利用方面的最新进展</w:t>
      </w:r>
      <w:r w:rsidRPr="0071222D">
        <w:rPr>
          <w:rFonts w:ascii="??" w:hAnsi="??" w:cs="宋体" w:hint="eastAsia"/>
          <w:color w:val="000000"/>
          <w:kern w:val="0"/>
          <w:sz w:val="24"/>
        </w:rPr>
        <w:t>。</w:t>
      </w:r>
    </w:p>
    <w:p w:rsidR="00B3340A" w:rsidRDefault="00B3340A" w:rsidP="00DE7F9B">
      <w:pPr>
        <w:tabs>
          <w:tab w:val="left" w:pos="0"/>
        </w:tabs>
        <w:spacing w:line="360" w:lineRule="exact"/>
        <w:rPr>
          <w:color w:val="FF0000"/>
        </w:rPr>
      </w:pPr>
      <w:r>
        <w:rPr>
          <w:rFonts w:ascii="黑体" w:eastAsia="黑体" w:hint="eastAsia"/>
          <w:sz w:val="28"/>
          <w:szCs w:val="28"/>
        </w:rPr>
        <w:t>四、教学时数分配</w:t>
      </w:r>
    </w:p>
    <w:tbl>
      <w:tblPr>
        <w:tblW w:w="8875"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5"/>
        <w:gridCol w:w="1080"/>
        <w:gridCol w:w="900"/>
        <w:gridCol w:w="900"/>
        <w:gridCol w:w="900"/>
      </w:tblGrid>
      <w:tr w:rsidR="00B3340A">
        <w:tc>
          <w:tcPr>
            <w:tcW w:w="5095" w:type="dxa"/>
          </w:tcPr>
          <w:p w:rsidR="00B3340A" w:rsidRPr="00A87B70" w:rsidRDefault="00B3340A" w:rsidP="00B3340A">
            <w:pPr>
              <w:pStyle w:val="BodyTextIndent"/>
              <w:ind w:left="0" w:firstLineChars="925" w:firstLine="31680"/>
            </w:pPr>
            <w:r>
              <w:rPr>
                <w:noProof/>
              </w:rPr>
              <w:pict>
                <v:line id="_x0000_s1026" style="position:absolute;left:0;text-align:left;flip:x y;z-index:251658240;mso-wrap-edited:f" from="47.6pt,-.5pt" to="249.35pt,75.1pt"/>
              </w:pict>
            </w:r>
            <w:r w:rsidRPr="00A87B70">
              <w:rPr>
                <w:rFonts w:hint="eastAsia"/>
              </w:rPr>
              <w:t>教学环节</w:t>
            </w:r>
          </w:p>
          <w:p w:rsidR="00B3340A" w:rsidRPr="00A87B70" w:rsidRDefault="00B3340A" w:rsidP="00B3340A">
            <w:pPr>
              <w:pStyle w:val="BodyTextIndent"/>
              <w:ind w:left="0" w:firstLineChars="400" w:firstLine="31680"/>
              <w:jc w:val="center"/>
            </w:pPr>
          </w:p>
          <w:p w:rsidR="00B3340A" w:rsidRPr="00A87B70" w:rsidRDefault="00B3340A" w:rsidP="00B3340A">
            <w:pPr>
              <w:pStyle w:val="BodyTextIndent"/>
              <w:ind w:leftChars="171" w:left="31680" w:firstLineChars="200" w:firstLine="31680"/>
            </w:pPr>
            <w:r w:rsidRPr="00A87B70">
              <w:rPr>
                <w:rFonts w:hint="eastAsia"/>
              </w:rPr>
              <w:t>教学时数</w:t>
            </w:r>
          </w:p>
          <w:p w:rsidR="00B3340A" w:rsidRPr="00A87B70" w:rsidRDefault="00B3340A" w:rsidP="00B3340A">
            <w:pPr>
              <w:pStyle w:val="BodyTextIndent"/>
              <w:ind w:leftChars="171" w:left="31680" w:firstLineChars="200" w:firstLine="31680"/>
            </w:pPr>
            <w:r>
              <w:rPr>
                <w:noProof/>
              </w:rPr>
              <w:pict>
                <v:line id="_x0000_s1027" style="position:absolute;left:0;text-align:left;flip:x y;z-index:251659264;mso-wrap-edited:f" from="-4.4pt,-.2pt" to="249.35pt,28.3pt"/>
              </w:pict>
            </w:r>
          </w:p>
          <w:p w:rsidR="00B3340A" w:rsidRPr="00A87B70" w:rsidRDefault="00B3340A">
            <w:pPr>
              <w:pStyle w:val="BodyTextIndent"/>
              <w:ind w:left="0" w:firstLineChars="0" w:firstLine="0"/>
            </w:pPr>
            <w:r w:rsidRPr="00A87B70">
              <w:rPr>
                <w:rFonts w:hint="eastAsia"/>
              </w:rPr>
              <w:t>课程内容</w:t>
            </w:r>
          </w:p>
        </w:tc>
        <w:tc>
          <w:tcPr>
            <w:tcW w:w="1080" w:type="dxa"/>
            <w:vAlign w:val="center"/>
          </w:tcPr>
          <w:p w:rsidR="00B3340A" w:rsidRPr="00A87B70" w:rsidRDefault="00B3340A">
            <w:pPr>
              <w:pStyle w:val="BodyTextIndent"/>
              <w:ind w:left="0" w:firstLineChars="0" w:firstLine="0"/>
              <w:jc w:val="center"/>
            </w:pPr>
            <w:r w:rsidRPr="00A87B70">
              <w:rPr>
                <w:rFonts w:hint="eastAsia"/>
              </w:rPr>
              <w:t>授</w:t>
            </w:r>
          </w:p>
          <w:p w:rsidR="00B3340A" w:rsidRPr="00A87B70" w:rsidRDefault="00B3340A">
            <w:pPr>
              <w:pStyle w:val="BodyTextIndent"/>
              <w:ind w:left="0" w:firstLineChars="0" w:firstLine="0"/>
              <w:jc w:val="center"/>
            </w:pPr>
            <w:r w:rsidRPr="00A87B70">
              <w:rPr>
                <w:rFonts w:hint="eastAsia"/>
              </w:rPr>
              <w:t>课</w:t>
            </w:r>
          </w:p>
        </w:tc>
        <w:tc>
          <w:tcPr>
            <w:tcW w:w="900" w:type="dxa"/>
            <w:vAlign w:val="center"/>
          </w:tcPr>
          <w:p w:rsidR="00B3340A" w:rsidRPr="00A87B70" w:rsidRDefault="00B3340A">
            <w:pPr>
              <w:pStyle w:val="BodyTextIndent"/>
              <w:ind w:left="0" w:firstLineChars="0" w:firstLine="0"/>
              <w:jc w:val="center"/>
            </w:pPr>
            <w:r w:rsidRPr="00A87B70">
              <w:rPr>
                <w:rFonts w:hint="eastAsia"/>
              </w:rPr>
              <w:t>研讨课</w:t>
            </w:r>
          </w:p>
        </w:tc>
        <w:tc>
          <w:tcPr>
            <w:tcW w:w="900" w:type="dxa"/>
            <w:vAlign w:val="center"/>
          </w:tcPr>
          <w:p w:rsidR="00B3340A" w:rsidRPr="00A87B70" w:rsidRDefault="00B3340A">
            <w:pPr>
              <w:pStyle w:val="BodyTextIndent"/>
              <w:ind w:left="0" w:firstLineChars="0" w:firstLine="0"/>
              <w:jc w:val="center"/>
            </w:pPr>
            <w:r w:rsidRPr="00A87B70">
              <w:rPr>
                <w:rFonts w:hint="eastAsia"/>
              </w:rPr>
              <w:t>上机与实验</w:t>
            </w:r>
          </w:p>
        </w:tc>
        <w:tc>
          <w:tcPr>
            <w:tcW w:w="900" w:type="dxa"/>
            <w:vAlign w:val="center"/>
          </w:tcPr>
          <w:p w:rsidR="00B3340A" w:rsidRPr="00A87B70" w:rsidRDefault="00B3340A">
            <w:pPr>
              <w:pStyle w:val="BodyTextIndent"/>
              <w:ind w:left="0" w:firstLineChars="0" w:firstLine="0"/>
              <w:jc w:val="center"/>
            </w:pPr>
            <w:r w:rsidRPr="00A87B70">
              <w:rPr>
                <w:rFonts w:hint="eastAsia"/>
              </w:rPr>
              <w:t>小计</w:t>
            </w:r>
          </w:p>
        </w:tc>
      </w:tr>
      <w:tr w:rsidR="00B3340A">
        <w:trPr>
          <w:trHeight w:val="510"/>
        </w:trPr>
        <w:tc>
          <w:tcPr>
            <w:tcW w:w="5095" w:type="dxa"/>
            <w:vAlign w:val="center"/>
          </w:tcPr>
          <w:p w:rsidR="00B3340A" w:rsidRPr="00A87B70" w:rsidRDefault="00B3340A">
            <w:pPr>
              <w:tabs>
                <w:tab w:val="left" w:pos="0"/>
              </w:tabs>
              <w:spacing w:line="360" w:lineRule="exact"/>
              <w:rPr>
                <w:color w:val="000000"/>
                <w:szCs w:val="21"/>
              </w:rPr>
            </w:pPr>
            <w:r w:rsidRPr="00A87B70">
              <w:rPr>
                <w:rFonts w:hint="eastAsia"/>
                <w:color w:val="000000"/>
                <w:szCs w:val="21"/>
              </w:rPr>
              <w:t>第一</w:t>
            </w:r>
            <w:r>
              <w:rPr>
                <w:rFonts w:hint="eastAsia"/>
                <w:color w:val="000000"/>
                <w:szCs w:val="21"/>
              </w:rPr>
              <w:t>章</w:t>
            </w:r>
            <w:r w:rsidRPr="00A87B70">
              <w:rPr>
                <w:color w:val="000000"/>
                <w:szCs w:val="21"/>
              </w:rPr>
              <w:t xml:space="preserve">  </w:t>
            </w:r>
            <w:r>
              <w:rPr>
                <w:rFonts w:ascii="Tahoma" w:hAnsi="Tahoma" w:cs="Tahoma" w:hint="eastAsia"/>
                <w:color w:val="000000"/>
                <w:kern w:val="0"/>
                <w:szCs w:val="21"/>
              </w:rPr>
              <w:t>绪论</w:t>
            </w:r>
          </w:p>
        </w:tc>
        <w:tc>
          <w:tcPr>
            <w:tcW w:w="1080" w:type="dxa"/>
          </w:tcPr>
          <w:p w:rsidR="00B3340A" w:rsidRPr="00A87B70" w:rsidRDefault="00B3340A">
            <w:pPr>
              <w:pStyle w:val="BodyTextIndent"/>
              <w:ind w:left="0" w:firstLineChars="0" w:firstLine="0"/>
              <w:jc w:val="center"/>
              <w:rPr>
                <w:color w:val="000000"/>
                <w:szCs w:val="21"/>
              </w:rPr>
            </w:pPr>
            <w:r>
              <w:rPr>
                <w:color w:val="000000"/>
                <w:szCs w:val="21"/>
              </w:rPr>
              <w:t>4</w:t>
            </w:r>
          </w:p>
        </w:tc>
        <w:tc>
          <w:tcPr>
            <w:tcW w:w="900" w:type="dxa"/>
          </w:tcPr>
          <w:p w:rsidR="00B3340A" w:rsidRPr="00A87B70" w:rsidRDefault="00B3340A">
            <w:pPr>
              <w:pStyle w:val="BodyTextIndent"/>
              <w:ind w:left="0" w:firstLineChars="0" w:firstLine="0"/>
              <w:jc w:val="center"/>
              <w:rPr>
                <w:color w:val="000000"/>
                <w:szCs w:val="21"/>
              </w:rPr>
            </w:pP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r w:rsidR="00B3340A">
        <w:trPr>
          <w:trHeight w:val="510"/>
        </w:trPr>
        <w:tc>
          <w:tcPr>
            <w:tcW w:w="5095" w:type="dxa"/>
            <w:vAlign w:val="center"/>
          </w:tcPr>
          <w:p w:rsidR="00B3340A" w:rsidRPr="00A87B70" w:rsidRDefault="00B3340A">
            <w:pPr>
              <w:tabs>
                <w:tab w:val="left" w:pos="0"/>
              </w:tabs>
              <w:spacing w:line="360" w:lineRule="exact"/>
              <w:rPr>
                <w:color w:val="000000"/>
                <w:szCs w:val="21"/>
              </w:rPr>
            </w:pPr>
            <w:r w:rsidRPr="00A87B70">
              <w:rPr>
                <w:rFonts w:hint="eastAsia"/>
                <w:color w:val="000000"/>
                <w:szCs w:val="21"/>
              </w:rPr>
              <w:t>第二章</w:t>
            </w:r>
            <w:r w:rsidRPr="00A87B70">
              <w:rPr>
                <w:color w:val="000000"/>
                <w:szCs w:val="21"/>
              </w:rPr>
              <w:t xml:space="preserve">  </w:t>
            </w:r>
            <w:r w:rsidRPr="00B56116">
              <w:rPr>
                <w:rFonts w:ascii="Arial" w:hAnsi="Arial" w:cs="Arial" w:hint="eastAsia"/>
                <w:color w:val="333333"/>
                <w:kern w:val="0"/>
                <w:szCs w:val="21"/>
              </w:rPr>
              <w:t>农副产品综合利用化学基础</w:t>
            </w:r>
          </w:p>
        </w:tc>
        <w:tc>
          <w:tcPr>
            <w:tcW w:w="1080" w:type="dxa"/>
          </w:tcPr>
          <w:p w:rsidR="00B3340A" w:rsidRPr="00A87B70" w:rsidRDefault="00B3340A">
            <w:pPr>
              <w:pStyle w:val="BodyTextIndent"/>
              <w:ind w:left="0" w:firstLineChars="0" w:firstLine="0"/>
              <w:jc w:val="center"/>
              <w:rPr>
                <w:color w:val="000000"/>
                <w:szCs w:val="21"/>
              </w:rPr>
            </w:pPr>
            <w:r>
              <w:rPr>
                <w:color w:val="000000"/>
                <w:szCs w:val="21"/>
              </w:rPr>
              <w:t>4</w:t>
            </w:r>
          </w:p>
        </w:tc>
        <w:tc>
          <w:tcPr>
            <w:tcW w:w="900" w:type="dxa"/>
          </w:tcPr>
          <w:p w:rsidR="00B3340A" w:rsidRPr="00A87B70" w:rsidRDefault="00B3340A">
            <w:pPr>
              <w:pStyle w:val="BodyTextIndent"/>
              <w:ind w:left="0" w:firstLineChars="0" w:firstLine="0"/>
              <w:jc w:val="center"/>
              <w:rPr>
                <w:color w:val="000000"/>
                <w:szCs w:val="21"/>
              </w:rPr>
            </w:pP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r w:rsidR="00B3340A">
        <w:trPr>
          <w:trHeight w:val="510"/>
        </w:trPr>
        <w:tc>
          <w:tcPr>
            <w:tcW w:w="5095" w:type="dxa"/>
            <w:vAlign w:val="center"/>
          </w:tcPr>
          <w:p w:rsidR="00B3340A" w:rsidRPr="00A87B70" w:rsidRDefault="00B3340A" w:rsidP="00A87B70">
            <w:pPr>
              <w:tabs>
                <w:tab w:val="left" w:pos="0"/>
              </w:tabs>
              <w:spacing w:line="360" w:lineRule="exact"/>
              <w:rPr>
                <w:color w:val="000000"/>
                <w:szCs w:val="21"/>
              </w:rPr>
            </w:pPr>
            <w:r w:rsidRPr="00A87B70">
              <w:rPr>
                <w:rFonts w:hint="eastAsia"/>
                <w:color w:val="000000"/>
                <w:szCs w:val="21"/>
              </w:rPr>
              <w:t>第三章</w:t>
            </w:r>
            <w:r w:rsidRPr="00A87B70">
              <w:rPr>
                <w:color w:val="000000"/>
                <w:szCs w:val="21"/>
              </w:rPr>
              <w:t xml:space="preserve">  </w:t>
            </w:r>
            <w:r w:rsidRPr="00B56116">
              <w:rPr>
                <w:rFonts w:ascii="Arial" w:hAnsi="Arial" w:cs="Arial" w:hint="eastAsia"/>
                <w:color w:val="333333"/>
                <w:kern w:val="0"/>
                <w:szCs w:val="21"/>
              </w:rPr>
              <w:t>农副产品综合利用新技术原理</w:t>
            </w:r>
          </w:p>
        </w:tc>
        <w:tc>
          <w:tcPr>
            <w:tcW w:w="1080" w:type="dxa"/>
          </w:tcPr>
          <w:p w:rsidR="00B3340A" w:rsidRPr="00A87B70" w:rsidRDefault="00B3340A" w:rsidP="00A87B70">
            <w:pPr>
              <w:pStyle w:val="BodyTextIndent"/>
              <w:ind w:left="0" w:firstLineChars="0" w:firstLine="0"/>
              <w:jc w:val="center"/>
              <w:rPr>
                <w:color w:val="000000"/>
                <w:szCs w:val="21"/>
              </w:rPr>
            </w:pPr>
            <w:r>
              <w:rPr>
                <w:color w:val="000000"/>
                <w:szCs w:val="21"/>
              </w:rPr>
              <w:t>4</w:t>
            </w:r>
          </w:p>
        </w:tc>
        <w:tc>
          <w:tcPr>
            <w:tcW w:w="900" w:type="dxa"/>
          </w:tcPr>
          <w:p w:rsidR="00B3340A" w:rsidRPr="00A87B70" w:rsidRDefault="00B3340A">
            <w:pPr>
              <w:pStyle w:val="BodyTextIndent"/>
              <w:ind w:left="0" w:firstLineChars="0" w:firstLine="0"/>
              <w:jc w:val="center"/>
              <w:rPr>
                <w:color w:val="000000"/>
                <w:szCs w:val="21"/>
              </w:rPr>
            </w:pP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r w:rsidR="00B3340A" w:rsidTr="00A87B70">
        <w:trPr>
          <w:trHeight w:val="510"/>
        </w:trPr>
        <w:tc>
          <w:tcPr>
            <w:tcW w:w="5095" w:type="dxa"/>
            <w:vAlign w:val="center"/>
          </w:tcPr>
          <w:p w:rsidR="00B3340A" w:rsidRPr="00A87B70" w:rsidRDefault="00B3340A" w:rsidP="00A87B70">
            <w:pPr>
              <w:tabs>
                <w:tab w:val="left" w:pos="0"/>
              </w:tabs>
              <w:spacing w:line="360" w:lineRule="exact"/>
              <w:rPr>
                <w:color w:val="000000"/>
                <w:szCs w:val="21"/>
              </w:rPr>
            </w:pPr>
            <w:r w:rsidRPr="00A87B70">
              <w:rPr>
                <w:rFonts w:hint="eastAsia"/>
                <w:color w:val="000000"/>
                <w:szCs w:val="21"/>
              </w:rPr>
              <w:t>第四章</w:t>
            </w:r>
            <w:r w:rsidRPr="00A87B70">
              <w:rPr>
                <w:color w:val="000000"/>
                <w:szCs w:val="21"/>
              </w:rPr>
              <w:t xml:space="preserve">  </w:t>
            </w:r>
            <w:r w:rsidRPr="00B56116">
              <w:rPr>
                <w:rFonts w:ascii="Arial" w:hAnsi="Arial" w:cs="Arial" w:hint="eastAsia"/>
                <w:color w:val="333333"/>
                <w:kern w:val="0"/>
                <w:szCs w:val="21"/>
              </w:rPr>
              <w:t>果蔬副产品综合利用技术</w:t>
            </w:r>
          </w:p>
        </w:tc>
        <w:tc>
          <w:tcPr>
            <w:tcW w:w="1080" w:type="dxa"/>
          </w:tcPr>
          <w:p w:rsidR="00B3340A" w:rsidRPr="00A87B70" w:rsidRDefault="00B3340A" w:rsidP="00A87B70">
            <w:pPr>
              <w:pStyle w:val="BodyTextIndent"/>
              <w:ind w:left="0" w:firstLineChars="0" w:firstLine="0"/>
              <w:jc w:val="center"/>
              <w:rPr>
                <w:color w:val="000000"/>
                <w:szCs w:val="21"/>
              </w:rPr>
            </w:pPr>
            <w:r>
              <w:rPr>
                <w:color w:val="000000"/>
                <w:szCs w:val="21"/>
              </w:rPr>
              <w:t>4</w:t>
            </w:r>
          </w:p>
        </w:tc>
        <w:tc>
          <w:tcPr>
            <w:tcW w:w="900" w:type="dxa"/>
          </w:tcPr>
          <w:p w:rsidR="00B3340A" w:rsidRPr="00A87B70" w:rsidRDefault="00B3340A">
            <w:pPr>
              <w:pStyle w:val="BodyTextIndent"/>
              <w:ind w:left="0" w:firstLineChars="0" w:firstLine="0"/>
              <w:jc w:val="center"/>
              <w:rPr>
                <w:color w:val="000000"/>
                <w:szCs w:val="21"/>
              </w:rPr>
            </w:pPr>
            <w:r>
              <w:rPr>
                <w:color w:val="000000"/>
                <w:szCs w:val="21"/>
              </w:rPr>
              <w:t>2</w:t>
            </w: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r w:rsidR="00B3340A" w:rsidTr="00A87B70">
        <w:trPr>
          <w:trHeight w:val="510"/>
        </w:trPr>
        <w:tc>
          <w:tcPr>
            <w:tcW w:w="5095" w:type="dxa"/>
            <w:vAlign w:val="center"/>
          </w:tcPr>
          <w:p w:rsidR="00B3340A" w:rsidRPr="00A87B70" w:rsidRDefault="00B3340A" w:rsidP="00A87B70">
            <w:pPr>
              <w:tabs>
                <w:tab w:val="left" w:pos="0"/>
              </w:tabs>
              <w:spacing w:line="360" w:lineRule="exact"/>
              <w:rPr>
                <w:color w:val="000000"/>
                <w:szCs w:val="21"/>
              </w:rPr>
            </w:pPr>
            <w:r w:rsidRPr="00A87B70">
              <w:rPr>
                <w:rFonts w:hint="eastAsia"/>
                <w:color w:val="000000"/>
                <w:szCs w:val="21"/>
                <w:shd w:val="clear" w:color="auto" w:fill="FFFFFF"/>
              </w:rPr>
              <w:t>第五章</w:t>
            </w:r>
            <w:r w:rsidRPr="00A87B70">
              <w:rPr>
                <w:color w:val="000000"/>
                <w:szCs w:val="21"/>
                <w:shd w:val="clear" w:color="auto" w:fill="FFFFFF"/>
              </w:rPr>
              <w:t xml:space="preserve"> </w:t>
            </w:r>
            <w:r>
              <w:rPr>
                <w:color w:val="000000"/>
                <w:szCs w:val="21"/>
                <w:shd w:val="clear" w:color="auto" w:fill="FFFFFF"/>
              </w:rPr>
              <w:t xml:space="preserve"> </w:t>
            </w:r>
            <w:r w:rsidRPr="00B56116">
              <w:rPr>
                <w:rFonts w:ascii="Arial" w:hAnsi="Arial" w:cs="Arial" w:hint="eastAsia"/>
                <w:color w:val="333333"/>
                <w:kern w:val="0"/>
                <w:szCs w:val="21"/>
              </w:rPr>
              <w:t>粮油副产品综合利用技术</w:t>
            </w:r>
          </w:p>
        </w:tc>
        <w:tc>
          <w:tcPr>
            <w:tcW w:w="1080" w:type="dxa"/>
          </w:tcPr>
          <w:p w:rsidR="00B3340A" w:rsidRPr="00A87B70" w:rsidRDefault="00B3340A" w:rsidP="00A87B70">
            <w:pPr>
              <w:pStyle w:val="BodyTextIndent"/>
              <w:ind w:left="0" w:firstLineChars="0" w:firstLine="0"/>
              <w:jc w:val="center"/>
              <w:rPr>
                <w:color w:val="000000"/>
                <w:szCs w:val="21"/>
              </w:rPr>
            </w:pPr>
            <w:r>
              <w:rPr>
                <w:color w:val="000000"/>
                <w:szCs w:val="21"/>
              </w:rPr>
              <w:t>4</w:t>
            </w:r>
          </w:p>
        </w:tc>
        <w:tc>
          <w:tcPr>
            <w:tcW w:w="900" w:type="dxa"/>
          </w:tcPr>
          <w:p w:rsidR="00B3340A" w:rsidRPr="00A87B70" w:rsidRDefault="00B3340A">
            <w:pPr>
              <w:pStyle w:val="BodyTextIndent"/>
              <w:ind w:left="0" w:firstLineChars="0" w:firstLine="0"/>
              <w:jc w:val="center"/>
              <w:rPr>
                <w:color w:val="000000"/>
                <w:szCs w:val="21"/>
              </w:rPr>
            </w:pPr>
            <w:r>
              <w:rPr>
                <w:color w:val="000000"/>
                <w:szCs w:val="21"/>
              </w:rPr>
              <w:t>2</w:t>
            </w: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r w:rsidR="00B3340A" w:rsidTr="00A87B70">
        <w:trPr>
          <w:trHeight w:val="510"/>
        </w:trPr>
        <w:tc>
          <w:tcPr>
            <w:tcW w:w="5095" w:type="dxa"/>
            <w:vAlign w:val="center"/>
          </w:tcPr>
          <w:p w:rsidR="00B3340A" w:rsidRPr="00A87B70" w:rsidRDefault="00B3340A" w:rsidP="00A87B70">
            <w:pPr>
              <w:tabs>
                <w:tab w:val="left" w:pos="0"/>
              </w:tabs>
              <w:spacing w:line="360" w:lineRule="exact"/>
              <w:rPr>
                <w:color w:val="000000"/>
                <w:szCs w:val="21"/>
              </w:rPr>
            </w:pPr>
            <w:r w:rsidRPr="00A87B70">
              <w:rPr>
                <w:rFonts w:hint="eastAsia"/>
                <w:color w:val="000000"/>
                <w:szCs w:val="21"/>
                <w:shd w:val="clear" w:color="auto" w:fill="FFFFFF"/>
              </w:rPr>
              <w:t>第六章</w:t>
            </w:r>
            <w:r>
              <w:rPr>
                <w:color w:val="000000"/>
                <w:szCs w:val="21"/>
                <w:shd w:val="clear" w:color="auto" w:fill="FFFFFF"/>
              </w:rPr>
              <w:t xml:space="preserve">  </w:t>
            </w:r>
            <w:r w:rsidRPr="00B56116">
              <w:rPr>
                <w:rFonts w:ascii="Arial" w:hAnsi="Arial" w:cs="Arial" w:hint="eastAsia"/>
                <w:color w:val="333333"/>
                <w:kern w:val="0"/>
                <w:szCs w:val="21"/>
              </w:rPr>
              <w:t>畜、禽、水副产品综合利用技术</w:t>
            </w:r>
          </w:p>
        </w:tc>
        <w:tc>
          <w:tcPr>
            <w:tcW w:w="1080" w:type="dxa"/>
          </w:tcPr>
          <w:p w:rsidR="00B3340A" w:rsidRPr="00A87B70" w:rsidRDefault="00B3340A" w:rsidP="00A87B70">
            <w:pPr>
              <w:pStyle w:val="BodyTextIndent"/>
              <w:ind w:left="0" w:firstLineChars="0" w:firstLine="0"/>
              <w:jc w:val="center"/>
              <w:rPr>
                <w:color w:val="000000"/>
                <w:szCs w:val="21"/>
              </w:rPr>
            </w:pPr>
            <w:r>
              <w:rPr>
                <w:color w:val="000000"/>
                <w:szCs w:val="21"/>
              </w:rPr>
              <w:t>4</w:t>
            </w:r>
          </w:p>
        </w:tc>
        <w:tc>
          <w:tcPr>
            <w:tcW w:w="900" w:type="dxa"/>
          </w:tcPr>
          <w:p w:rsidR="00B3340A" w:rsidRPr="00A87B70" w:rsidRDefault="00B3340A">
            <w:pPr>
              <w:pStyle w:val="BodyTextIndent"/>
              <w:ind w:left="0" w:firstLineChars="0" w:firstLine="0"/>
              <w:jc w:val="center"/>
              <w:rPr>
                <w:color w:val="000000"/>
                <w:szCs w:val="21"/>
              </w:rPr>
            </w:pPr>
            <w:r>
              <w:rPr>
                <w:color w:val="000000"/>
                <w:szCs w:val="21"/>
              </w:rPr>
              <w:t>2</w:t>
            </w: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r w:rsidR="00B3340A" w:rsidTr="00A87B70">
        <w:trPr>
          <w:trHeight w:val="510"/>
        </w:trPr>
        <w:tc>
          <w:tcPr>
            <w:tcW w:w="5095" w:type="dxa"/>
            <w:vAlign w:val="center"/>
          </w:tcPr>
          <w:p w:rsidR="00B3340A" w:rsidRPr="00A87B70" w:rsidRDefault="00B3340A" w:rsidP="00A87B70">
            <w:pPr>
              <w:tabs>
                <w:tab w:val="left" w:pos="0"/>
              </w:tabs>
              <w:spacing w:line="360" w:lineRule="exact"/>
              <w:rPr>
                <w:color w:val="000000"/>
                <w:szCs w:val="21"/>
                <w:shd w:val="clear" w:color="auto" w:fill="FFFFFF"/>
              </w:rPr>
            </w:pPr>
            <w:r w:rsidRPr="00A87B70">
              <w:rPr>
                <w:rFonts w:hint="eastAsia"/>
                <w:color w:val="000000"/>
                <w:szCs w:val="21"/>
                <w:shd w:val="clear" w:color="auto" w:fill="FFFFFF"/>
              </w:rPr>
              <w:t>第七章</w:t>
            </w:r>
            <w:r>
              <w:rPr>
                <w:color w:val="000000"/>
                <w:szCs w:val="21"/>
                <w:shd w:val="clear" w:color="auto" w:fill="FFFFFF"/>
              </w:rPr>
              <w:t xml:space="preserve">  </w:t>
            </w:r>
            <w:r w:rsidRPr="00B56116">
              <w:rPr>
                <w:rFonts w:ascii="Arial" w:hAnsi="Arial" w:cs="Arial" w:hint="eastAsia"/>
                <w:color w:val="333333"/>
                <w:kern w:val="0"/>
                <w:szCs w:val="21"/>
              </w:rPr>
              <w:t>茶副产品综合利用技术</w:t>
            </w:r>
          </w:p>
        </w:tc>
        <w:tc>
          <w:tcPr>
            <w:tcW w:w="1080" w:type="dxa"/>
          </w:tcPr>
          <w:p w:rsidR="00B3340A" w:rsidRPr="00A87B70" w:rsidRDefault="00B3340A" w:rsidP="00A87B70">
            <w:pPr>
              <w:pStyle w:val="BodyTextIndent"/>
              <w:ind w:left="0" w:firstLineChars="0" w:firstLine="0"/>
              <w:jc w:val="center"/>
              <w:rPr>
                <w:color w:val="000000"/>
                <w:szCs w:val="21"/>
              </w:rPr>
            </w:pPr>
            <w:r>
              <w:rPr>
                <w:color w:val="000000"/>
                <w:szCs w:val="21"/>
              </w:rPr>
              <w:t>4</w:t>
            </w:r>
          </w:p>
        </w:tc>
        <w:tc>
          <w:tcPr>
            <w:tcW w:w="900" w:type="dxa"/>
          </w:tcPr>
          <w:p w:rsidR="00B3340A" w:rsidRPr="00A87B70" w:rsidRDefault="00B3340A">
            <w:pPr>
              <w:pStyle w:val="BodyTextIndent"/>
              <w:ind w:left="0" w:firstLineChars="0" w:firstLine="0"/>
              <w:jc w:val="center"/>
              <w:rPr>
                <w:color w:val="000000"/>
                <w:szCs w:val="21"/>
              </w:rPr>
            </w:pPr>
            <w:r>
              <w:rPr>
                <w:color w:val="000000"/>
                <w:szCs w:val="21"/>
              </w:rPr>
              <w:t>2</w:t>
            </w: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r w:rsidR="00B3340A" w:rsidTr="00A87B70">
        <w:trPr>
          <w:trHeight w:val="510"/>
        </w:trPr>
        <w:tc>
          <w:tcPr>
            <w:tcW w:w="5095" w:type="dxa"/>
            <w:vAlign w:val="center"/>
          </w:tcPr>
          <w:p w:rsidR="00B3340A" w:rsidRPr="00A87B70" w:rsidRDefault="00B3340A" w:rsidP="00A87B70">
            <w:pPr>
              <w:tabs>
                <w:tab w:val="left" w:pos="0"/>
              </w:tabs>
              <w:spacing w:line="360" w:lineRule="exact"/>
              <w:rPr>
                <w:color w:val="000000"/>
                <w:szCs w:val="21"/>
                <w:shd w:val="clear" w:color="auto" w:fill="FFFFFF"/>
              </w:rPr>
            </w:pPr>
            <w:r>
              <w:rPr>
                <w:rFonts w:hint="eastAsia"/>
                <w:color w:val="000000"/>
                <w:szCs w:val="21"/>
                <w:shd w:val="clear" w:color="auto" w:fill="FFFFFF"/>
              </w:rPr>
              <w:t>第八章</w:t>
            </w:r>
            <w:r>
              <w:rPr>
                <w:color w:val="000000"/>
                <w:szCs w:val="21"/>
                <w:shd w:val="clear" w:color="auto" w:fill="FFFFFF"/>
              </w:rPr>
              <w:t xml:space="preserve">  </w:t>
            </w:r>
            <w:r w:rsidRPr="00B56116">
              <w:rPr>
                <w:rFonts w:ascii="Arial" w:hAnsi="Arial" w:cs="Arial" w:hint="eastAsia"/>
                <w:color w:val="333333"/>
                <w:kern w:val="0"/>
                <w:szCs w:val="21"/>
              </w:rPr>
              <w:t>芳香植物的综合利用技术</w:t>
            </w:r>
          </w:p>
        </w:tc>
        <w:tc>
          <w:tcPr>
            <w:tcW w:w="1080" w:type="dxa"/>
          </w:tcPr>
          <w:p w:rsidR="00B3340A" w:rsidRPr="00A87B70" w:rsidRDefault="00B3340A" w:rsidP="00A87B70">
            <w:pPr>
              <w:pStyle w:val="BodyTextIndent"/>
              <w:ind w:left="0" w:firstLineChars="0" w:firstLine="0"/>
              <w:jc w:val="center"/>
              <w:rPr>
                <w:color w:val="000000"/>
                <w:szCs w:val="21"/>
              </w:rPr>
            </w:pPr>
            <w:r>
              <w:rPr>
                <w:color w:val="000000"/>
                <w:szCs w:val="21"/>
              </w:rPr>
              <w:t>4</w:t>
            </w:r>
          </w:p>
        </w:tc>
        <w:tc>
          <w:tcPr>
            <w:tcW w:w="900" w:type="dxa"/>
          </w:tcPr>
          <w:p w:rsidR="00B3340A" w:rsidRPr="00A87B70" w:rsidRDefault="00B3340A">
            <w:pPr>
              <w:pStyle w:val="BodyTextIndent"/>
              <w:ind w:left="0" w:firstLineChars="0" w:firstLine="0"/>
              <w:jc w:val="center"/>
              <w:rPr>
                <w:color w:val="000000"/>
                <w:szCs w:val="21"/>
              </w:rPr>
            </w:pPr>
            <w:r>
              <w:rPr>
                <w:color w:val="000000"/>
                <w:szCs w:val="21"/>
              </w:rPr>
              <w:t>2</w:t>
            </w: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r w:rsidR="00B3340A">
        <w:trPr>
          <w:trHeight w:val="510"/>
        </w:trPr>
        <w:tc>
          <w:tcPr>
            <w:tcW w:w="5095" w:type="dxa"/>
          </w:tcPr>
          <w:p w:rsidR="00B3340A" w:rsidRPr="00A87B70" w:rsidRDefault="00B3340A">
            <w:pPr>
              <w:tabs>
                <w:tab w:val="left" w:pos="0"/>
              </w:tabs>
              <w:spacing w:line="360" w:lineRule="exact"/>
              <w:jc w:val="center"/>
              <w:rPr>
                <w:color w:val="000000"/>
                <w:szCs w:val="21"/>
              </w:rPr>
            </w:pPr>
            <w:r w:rsidRPr="00A87B70">
              <w:rPr>
                <w:rFonts w:hint="eastAsia"/>
                <w:color w:val="000000"/>
                <w:szCs w:val="21"/>
              </w:rPr>
              <w:t>合计</w:t>
            </w:r>
          </w:p>
        </w:tc>
        <w:tc>
          <w:tcPr>
            <w:tcW w:w="1080" w:type="dxa"/>
          </w:tcPr>
          <w:p w:rsidR="00B3340A" w:rsidRPr="00A87B70" w:rsidRDefault="00B3340A">
            <w:pPr>
              <w:pStyle w:val="BodyTextIndent"/>
              <w:ind w:left="0" w:firstLineChars="0" w:firstLine="0"/>
              <w:jc w:val="center"/>
              <w:rPr>
                <w:color w:val="000000"/>
                <w:szCs w:val="21"/>
              </w:rPr>
            </w:pPr>
            <w:r>
              <w:rPr>
                <w:color w:val="000000"/>
                <w:szCs w:val="21"/>
              </w:rPr>
              <w:t>32</w:t>
            </w:r>
          </w:p>
        </w:tc>
        <w:tc>
          <w:tcPr>
            <w:tcW w:w="900" w:type="dxa"/>
          </w:tcPr>
          <w:p w:rsidR="00B3340A" w:rsidRPr="00A87B70" w:rsidRDefault="00B3340A">
            <w:pPr>
              <w:pStyle w:val="BodyTextIndent"/>
              <w:ind w:left="0" w:firstLineChars="0" w:firstLine="0"/>
              <w:jc w:val="center"/>
              <w:rPr>
                <w:color w:val="000000"/>
                <w:szCs w:val="21"/>
              </w:rPr>
            </w:pPr>
            <w:r>
              <w:rPr>
                <w:color w:val="000000"/>
                <w:szCs w:val="21"/>
              </w:rPr>
              <w:t>10</w:t>
            </w:r>
          </w:p>
        </w:tc>
        <w:tc>
          <w:tcPr>
            <w:tcW w:w="900" w:type="dxa"/>
          </w:tcPr>
          <w:p w:rsidR="00B3340A" w:rsidRDefault="00B3340A">
            <w:pPr>
              <w:pStyle w:val="BodyTextIndent"/>
              <w:ind w:left="0" w:firstLineChars="0" w:firstLine="0"/>
              <w:jc w:val="center"/>
            </w:pPr>
          </w:p>
        </w:tc>
        <w:tc>
          <w:tcPr>
            <w:tcW w:w="900" w:type="dxa"/>
          </w:tcPr>
          <w:p w:rsidR="00B3340A" w:rsidRDefault="00B3340A">
            <w:pPr>
              <w:pStyle w:val="BodyTextIndent"/>
              <w:ind w:left="0" w:firstLineChars="0" w:firstLine="0"/>
              <w:jc w:val="center"/>
            </w:pPr>
          </w:p>
        </w:tc>
      </w:tr>
    </w:tbl>
    <w:p w:rsidR="00B3340A" w:rsidRPr="00B60FCD" w:rsidRDefault="00B3340A" w:rsidP="00DE7F9B">
      <w:pPr>
        <w:spacing w:line="360" w:lineRule="exact"/>
        <w:rPr>
          <w:rFonts w:ascii="黑体" w:eastAsia="黑体"/>
          <w:sz w:val="28"/>
          <w:szCs w:val="28"/>
        </w:rPr>
      </w:pPr>
      <w:r>
        <w:rPr>
          <w:rFonts w:hint="eastAsia"/>
          <w:color w:val="333333"/>
          <w:sz w:val="19"/>
          <w:szCs w:val="19"/>
          <w:shd w:val="clear" w:color="auto" w:fill="FFFFFF"/>
        </w:rPr>
        <w:t xml:space="preserve">　</w:t>
      </w:r>
    </w:p>
    <w:p w:rsidR="00B3340A" w:rsidRDefault="00B3340A" w:rsidP="00DE7F9B">
      <w:pPr>
        <w:spacing w:line="360" w:lineRule="exact"/>
        <w:rPr>
          <w:rFonts w:ascii="黑体" w:eastAsia="黑体"/>
          <w:sz w:val="24"/>
        </w:rPr>
      </w:pPr>
      <w:r>
        <w:rPr>
          <w:rFonts w:ascii="黑体" w:eastAsia="黑体" w:hint="eastAsia"/>
          <w:sz w:val="28"/>
          <w:szCs w:val="28"/>
        </w:rPr>
        <w:t>五、教学内容及要求</w:t>
      </w:r>
      <w:r>
        <w:rPr>
          <w:rFonts w:ascii="黑体" w:eastAsia="黑体"/>
          <w:sz w:val="24"/>
        </w:rPr>
        <w:t xml:space="preserve"> </w:t>
      </w:r>
    </w:p>
    <w:p w:rsidR="00B3340A" w:rsidRDefault="00B3340A" w:rsidP="00DE7F9B">
      <w:pPr>
        <w:spacing w:line="360" w:lineRule="exact"/>
        <w:ind w:left="600"/>
        <w:rPr>
          <w:rFonts w:ascii="宋体"/>
          <w:b/>
          <w:sz w:val="24"/>
        </w:rPr>
      </w:pPr>
      <w:r>
        <w:rPr>
          <w:rFonts w:ascii="宋体" w:hAnsi="宋体" w:hint="eastAsia"/>
          <w:b/>
          <w:sz w:val="24"/>
        </w:rPr>
        <w:t>第一章</w:t>
      </w:r>
      <w:r>
        <w:rPr>
          <w:rFonts w:ascii="宋体" w:hAnsi="宋体"/>
          <w:b/>
          <w:sz w:val="24"/>
        </w:rPr>
        <w:t xml:space="preserve">  </w:t>
      </w:r>
      <w:r>
        <w:rPr>
          <w:rFonts w:ascii="宋体" w:hAnsi="宋体" w:hint="eastAsia"/>
          <w:b/>
          <w:sz w:val="24"/>
        </w:rPr>
        <w:t>绪论</w:t>
      </w:r>
      <w:r>
        <w:rPr>
          <w:rFonts w:ascii="宋体" w:hAnsi="宋体"/>
          <w:b/>
          <w:sz w:val="24"/>
        </w:rPr>
        <w:t xml:space="preserve"> </w:t>
      </w:r>
    </w:p>
    <w:p w:rsidR="00B3340A" w:rsidRDefault="00B3340A" w:rsidP="00DE7F9B">
      <w:pPr>
        <w:numPr>
          <w:ilvl w:val="0"/>
          <w:numId w:val="2"/>
        </w:numPr>
        <w:spacing w:line="360" w:lineRule="exact"/>
        <w:rPr>
          <w:rFonts w:ascii="宋体"/>
          <w:sz w:val="24"/>
        </w:rPr>
      </w:pPr>
      <w:r>
        <w:rPr>
          <w:rFonts w:ascii="宋体" w:hAnsi="宋体" w:hint="eastAsia"/>
          <w:sz w:val="24"/>
        </w:rPr>
        <w:t>目的与要求</w:t>
      </w:r>
    </w:p>
    <w:p w:rsidR="00B3340A" w:rsidRDefault="00B3340A" w:rsidP="00B60FCD">
      <w:pPr>
        <w:spacing w:line="360" w:lineRule="exact"/>
        <w:ind w:firstLineChars="300" w:firstLine="31680"/>
        <w:rPr>
          <w:rFonts w:ascii="宋体"/>
          <w:sz w:val="24"/>
        </w:rPr>
      </w:pPr>
      <w:r>
        <w:rPr>
          <w:rFonts w:ascii="宋体" w:hAnsi="宋体" w:hint="eastAsia"/>
          <w:sz w:val="24"/>
        </w:rPr>
        <w:t>了解农副产品加工的概念、现状及发展趋势</w:t>
      </w:r>
      <w:r>
        <w:rPr>
          <w:rFonts w:ascii="宋体" w:hAnsi="宋体"/>
          <w:sz w:val="24"/>
        </w:rPr>
        <w:t xml:space="preserve">           </w:t>
      </w:r>
    </w:p>
    <w:p w:rsidR="00B3340A" w:rsidRDefault="00B3340A" w:rsidP="00DE7F9B">
      <w:pPr>
        <w:numPr>
          <w:ilvl w:val="0"/>
          <w:numId w:val="2"/>
        </w:numPr>
        <w:spacing w:line="360" w:lineRule="exact"/>
        <w:rPr>
          <w:rFonts w:ascii="宋体"/>
          <w:sz w:val="24"/>
        </w:rPr>
      </w:pPr>
      <w:r>
        <w:rPr>
          <w:rFonts w:ascii="宋体" w:hAnsi="宋体" w:hint="eastAsia"/>
          <w:sz w:val="24"/>
        </w:rPr>
        <w:t>教学内容</w:t>
      </w:r>
    </w:p>
    <w:p w:rsidR="00B3340A" w:rsidRPr="00B60FCD" w:rsidRDefault="00B3340A" w:rsidP="00B60FCD">
      <w:pPr>
        <w:widowControl/>
        <w:shd w:val="clear" w:color="auto" w:fill="FFFFFF"/>
        <w:spacing w:line="360" w:lineRule="atLeast"/>
        <w:ind w:firstLineChars="300" w:firstLine="31680"/>
        <w:jc w:val="left"/>
        <w:rPr>
          <w:rFonts w:ascii="Arial" w:hAnsi="Arial" w:cs="Arial"/>
          <w:color w:val="333333"/>
          <w:kern w:val="0"/>
          <w:sz w:val="24"/>
        </w:rPr>
      </w:pPr>
      <w:r>
        <w:rPr>
          <w:rFonts w:ascii="宋体" w:hAnsi="宋体" w:hint="eastAsia"/>
          <w:sz w:val="24"/>
        </w:rPr>
        <w:t>第一节</w:t>
      </w:r>
      <w:r w:rsidRPr="005E7A78">
        <w:rPr>
          <w:rStyle w:val="apple-converted-space"/>
          <w:color w:val="000000"/>
          <w:sz w:val="24"/>
          <w:shd w:val="clear" w:color="auto" w:fill="FFFFFF"/>
        </w:rPr>
        <w:t> </w:t>
      </w:r>
      <w:r w:rsidRPr="00B60FCD">
        <w:rPr>
          <w:rFonts w:ascii="Arial" w:hAnsi="Arial" w:cs="Arial" w:hint="eastAsia"/>
          <w:color w:val="333333"/>
          <w:kern w:val="0"/>
          <w:sz w:val="24"/>
        </w:rPr>
        <w:t>农副产品的概念</w:t>
      </w:r>
    </w:p>
    <w:p w:rsidR="00B3340A" w:rsidRPr="00B60FCD" w:rsidRDefault="00B3340A" w:rsidP="00B60FCD">
      <w:pPr>
        <w:widowControl/>
        <w:shd w:val="clear" w:color="auto" w:fill="FFFFFF"/>
        <w:spacing w:line="360" w:lineRule="atLeast"/>
        <w:ind w:firstLineChars="300" w:firstLine="31680"/>
        <w:jc w:val="left"/>
        <w:rPr>
          <w:rFonts w:ascii="Arial" w:hAnsi="Arial" w:cs="Arial"/>
          <w:color w:val="333333"/>
          <w:kern w:val="0"/>
          <w:sz w:val="24"/>
        </w:rPr>
      </w:pPr>
      <w:r>
        <w:rPr>
          <w:rFonts w:ascii="Arial" w:hAnsi="Arial" w:cs="Arial" w:hint="eastAsia"/>
          <w:color w:val="333333"/>
          <w:kern w:val="0"/>
          <w:sz w:val="24"/>
        </w:rPr>
        <w:t>第二节</w:t>
      </w:r>
      <w:r>
        <w:rPr>
          <w:rFonts w:ascii="Arial" w:hAnsi="Arial" w:cs="Arial"/>
          <w:color w:val="333333"/>
          <w:kern w:val="0"/>
          <w:sz w:val="24"/>
        </w:rPr>
        <w:t xml:space="preserve"> </w:t>
      </w:r>
      <w:r w:rsidRPr="00B60FCD">
        <w:rPr>
          <w:rFonts w:ascii="Arial" w:hAnsi="Arial" w:cs="Arial" w:hint="eastAsia"/>
          <w:color w:val="333333"/>
          <w:kern w:val="0"/>
          <w:sz w:val="24"/>
        </w:rPr>
        <w:t>农副产品的利用现状</w:t>
      </w:r>
    </w:p>
    <w:p w:rsidR="00B3340A" w:rsidRPr="00B60FCD" w:rsidRDefault="00B3340A" w:rsidP="00B60FCD">
      <w:pPr>
        <w:widowControl/>
        <w:shd w:val="clear" w:color="auto" w:fill="FFFFFF"/>
        <w:spacing w:line="360" w:lineRule="atLeast"/>
        <w:ind w:firstLineChars="300" w:firstLine="31680"/>
        <w:jc w:val="left"/>
        <w:rPr>
          <w:rFonts w:ascii="Arial" w:hAnsi="Arial" w:cs="Arial"/>
          <w:color w:val="333333"/>
          <w:kern w:val="0"/>
          <w:sz w:val="24"/>
        </w:rPr>
      </w:pPr>
      <w:r>
        <w:rPr>
          <w:rFonts w:ascii="Arial" w:hAnsi="Arial" w:cs="Arial" w:hint="eastAsia"/>
          <w:color w:val="333333"/>
          <w:kern w:val="0"/>
          <w:sz w:val="24"/>
        </w:rPr>
        <w:t>第三节</w:t>
      </w:r>
      <w:r>
        <w:rPr>
          <w:rFonts w:ascii="Arial" w:hAnsi="Arial" w:cs="Arial"/>
          <w:color w:val="333333"/>
          <w:kern w:val="0"/>
          <w:sz w:val="24"/>
        </w:rPr>
        <w:t xml:space="preserve"> </w:t>
      </w:r>
      <w:r w:rsidRPr="00B60FCD">
        <w:rPr>
          <w:rFonts w:ascii="Arial" w:hAnsi="Arial" w:cs="Arial" w:hint="eastAsia"/>
          <w:color w:val="333333"/>
          <w:kern w:val="0"/>
          <w:sz w:val="24"/>
        </w:rPr>
        <w:t>农副产品中的功能成分</w:t>
      </w:r>
    </w:p>
    <w:p w:rsidR="00B3340A" w:rsidRPr="00B60FCD" w:rsidRDefault="00B3340A" w:rsidP="00B60FCD">
      <w:pPr>
        <w:widowControl/>
        <w:shd w:val="clear" w:color="auto" w:fill="FFFFFF"/>
        <w:spacing w:line="360" w:lineRule="atLeast"/>
        <w:ind w:firstLineChars="300" w:firstLine="31680"/>
        <w:jc w:val="left"/>
        <w:rPr>
          <w:rFonts w:ascii="Arial" w:hAnsi="Arial" w:cs="Arial"/>
          <w:color w:val="333333"/>
          <w:kern w:val="0"/>
          <w:sz w:val="24"/>
        </w:rPr>
      </w:pPr>
      <w:r>
        <w:rPr>
          <w:rFonts w:ascii="Arial" w:hAnsi="Arial" w:cs="Arial" w:hint="eastAsia"/>
          <w:color w:val="333333"/>
          <w:kern w:val="0"/>
          <w:sz w:val="24"/>
        </w:rPr>
        <w:t>第四节</w:t>
      </w:r>
      <w:r>
        <w:rPr>
          <w:rFonts w:ascii="Arial" w:hAnsi="Arial" w:cs="Arial"/>
          <w:color w:val="333333"/>
          <w:kern w:val="0"/>
          <w:sz w:val="24"/>
        </w:rPr>
        <w:t xml:space="preserve"> </w:t>
      </w:r>
      <w:r w:rsidRPr="00B60FCD">
        <w:rPr>
          <w:rFonts w:ascii="Arial" w:hAnsi="Arial" w:cs="Arial" w:hint="eastAsia"/>
          <w:color w:val="333333"/>
          <w:kern w:val="0"/>
          <w:sz w:val="24"/>
        </w:rPr>
        <w:t>农副产品综合利用加工技术</w:t>
      </w:r>
    </w:p>
    <w:p w:rsidR="00B3340A" w:rsidRDefault="00B3340A" w:rsidP="00B60FCD">
      <w:pPr>
        <w:spacing w:line="360" w:lineRule="exact"/>
        <w:ind w:leftChars="342" w:left="31680"/>
        <w:rPr>
          <w:color w:val="000000"/>
          <w:sz w:val="24"/>
        </w:rPr>
      </w:pPr>
      <w:r>
        <w:rPr>
          <w:rFonts w:ascii="Arial" w:hAnsi="Arial" w:cs="Arial" w:hint="eastAsia"/>
          <w:color w:val="333333"/>
          <w:kern w:val="0"/>
          <w:sz w:val="24"/>
        </w:rPr>
        <w:t>第五节</w:t>
      </w:r>
      <w:r>
        <w:rPr>
          <w:rFonts w:ascii="Arial" w:hAnsi="Arial" w:cs="Arial"/>
          <w:color w:val="333333"/>
          <w:kern w:val="0"/>
          <w:sz w:val="24"/>
        </w:rPr>
        <w:t xml:space="preserve"> </w:t>
      </w:r>
      <w:r w:rsidRPr="00B60FCD">
        <w:rPr>
          <w:rFonts w:ascii="Arial" w:hAnsi="Arial" w:cs="Arial" w:hint="eastAsia"/>
          <w:color w:val="333333"/>
          <w:kern w:val="0"/>
          <w:sz w:val="24"/>
        </w:rPr>
        <w:t>农副产品综合利用的发展前景</w:t>
      </w:r>
    </w:p>
    <w:p w:rsidR="00B3340A" w:rsidRDefault="00B3340A" w:rsidP="00B60FCD">
      <w:pPr>
        <w:spacing w:line="360" w:lineRule="exact"/>
        <w:ind w:leftChars="342" w:left="31680"/>
        <w:rPr>
          <w:rFonts w:ascii="宋体"/>
          <w:sz w:val="24"/>
        </w:rPr>
      </w:pPr>
      <w:r>
        <w:rPr>
          <w:rFonts w:hint="eastAsia"/>
          <w:color w:val="000000"/>
          <w:sz w:val="24"/>
        </w:rPr>
        <w:t>（</w:t>
      </w:r>
      <w:r>
        <w:rPr>
          <w:rFonts w:ascii="Tahoma" w:hAnsi="Tahoma" w:cs="Tahoma" w:hint="eastAsia"/>
          <w:color w:val="000000"/>
          <w:kern w:val="0"/>
          <w:sz w:val="24"/>
        </w:rPr>
        <w:t>三）</w:t>
      </w:r>
      <w:r>
        <w:rPr>
          <w:rFonts w:ascii="宋体" w:hAnsi="宋体" w:hint="eastAsia"/>
          <w:sz w:val="24"/>
        </w:rPr>
        <w:t>思考与研究</w:t>
      </w:r>
    </w:p>
    <w:p w:rsidR="00B3340A" w:rsidRDefault="00B3340A" w:rsidP="00B60FCD">
      <w:pPr>
        <w:spacing w:line="360" w:lineRule="exact"/>
        <w:ind w:firstLineChars="350" w:firstLine="31680"/>
        <w:rPr>
          <w:rFonts w:ascii="宋体"/>
          <w:sz w:val="24"/>
        </w:rPr>
      </w:pPr>
      <w:r>
        <w:rPr>
          <w:color w:val="000000"/>
          <w:sz w:val="24"/>
          <w:shd w:val="clear" w:color="auto" w:fill="FFFFFF"/>
        </w:rPr>
        <w:t>1.</w:t>
      </w:r>
      <w:r w:rsidRPr="00B60FCD">
        <w:rPr>
          <w:rFonts w:ascii="宋体" w:hAnsi="宋体"/>
          <w:sz w:val="24"/>
        </w:rPr>
        <w:t xml:space="preserve"> </w:t>
      </w:r>
      <w:r>
        <w:rPr>
          <w:rFonts w:ascii="宋体" w:hAnsi="宋体" w:hint="eastAsia"/>
          <w:sz w:val="24"/>
        </w:rPr>
        <w:t>农副产品加工的现状如何？</w:t>
      </w:r>
    </w:p>
    <w:p w:rsidR="00B3340A" w:rsidRDefault="00B3340A" w:rsidP="00B60FCD">
      <w:pPr>
        <w:spacing w:line="360" w:lineRule="exact"/>
        <w:ind w:firstLineChars="350" w:firstLine="31680"/>
        <w:rPr>
          <w:color w:val="000000"/>
          <w:sz w:val="24"/>
          <w:shd w:val="clear" w:color="auto" w:fill="FFFFFF"/>
        </w:rPr>
      </w:pPr>
      <w:r>
        <w:rPr>
          <w:rFonts w:ascii="宋体" w:hAnsi="宋体"/>
          <w:sz w:val="24"/>
        </w:rPr>
        <w:t>2.</w:t>
      </w:r>
      <w:r>
        <w:rPr>
          <w:rFonts w:ascii="宋体" w:hAnsi="宋体" w:hint="eastAsia"/>
          <w:sz w:val="24"/>
        </w:rPr>
        <w:t>农副产品加工的发展趋势如何？</w:t>
      </w:r>
    </w:p>
    <w:p w:rsidR="00B3340A" w:rsidRPr="00B60FCD" w:rsidRDefault="00B3340A" w:rsidP="00B60FCD">
      <w:pPr>
        <w:spacing w:line="360" w:lineRule="exact"/>
        <w:ind w:firstLineChars="294" w:firstLine="31680"/>
        <w:rPr>
          <w:rStyle w:val="apple-converted-space"/>
          <w:b/>
          <w:color w:val="000000"/>
          <w:sz w:val="24"/>
          <w:shd w:val="clear" w:color="auto" w:fill="FFFFFF"/>
        </w:rPr>
      </w:pPr>
      <w:r w:rsidRPr="00B60FCD">
        <w:rPr>
          <w:rFonts w:hint="eastAsia"/>
          <w:b/>
          <w:color w:val="000000"/>
          <w:sz w:val="24"/>
          <w:shd w:val="clear" w:color="auto" w:fill="FFFFFF"/>
        </w:rPr>
        <w:t>第二章</w:t>
      </w:r>
      <w:r w:rsidRPr="00B60FCD">
        <w:rPr>
          <w:b/>
          <w:color w:val="000000"/>
          <w:sz w:val="24"/>
          <w:shd w:val="clear" w:color="auto" w:fill="FFFFFF"/>
        </w:rPr>
        <w:t xml:space="preserve"> </w:t>
      </w:r>
      <w:r w:rsidRPr="00B60FCD">
        <w:rPr>
          <w:rFonts w:ascii="Arial" w:hAnsi="Arial" w:cs="Arial" w:hint="eastAsia"/>
          <w:b/>
          <w:color w:val="000000"/>
          <w:kern w:val="0"/>
          <w:sz w:val="24"/>
        </w:rPr>
        <w:t>农副产品综合利用化学基础</w:t>
      </w:r>
    </w:p>
    <w:p w:rsidR="00B3340A" w:rsidRDefault="00B3340A" w:rsidP="005F5D8E">
      <w:pPr>
        <w:numPr>
          <w:ilvl w:val="0"/>
          <w:numId w:val="7"/>
        </w:numPr>
        <w:spacing w:line="360" w:lineRule="exact"/>
        <w:rPr>
          <w:rFonts w:ascii="宋体"/>
          <w:sz w:val="24"/>
        </w:rPr>
      </w:pPr>
      <w:r>
        <w:rPr>
          <w:rFonts w:ascii="宋体" w:hAnsi="宋体" w:hint="eastAsia"/>
          <w:sz w:val="24"/>
        </w:rPr>
        <w:t>目的与要求</w:t>
      </w:r>
    </w:p>
    <w:p w:rsidR="00B3340A" w:rsidRDefault="00B3340A" w:rsidP="00E64FBE">
      <w:pPr>
        <w:spacing w:line="360" w:lineRule="exact"/>
        <w:rPr>
          <w:rFonts w:ascii="宋体"/>
          <w:sz w:val="24"/>
        </w:rPr>
      </w:pPr>
      <w:r>
        <w:rPr>
          <w:rFonts w:ascii="宋体" w:hAnsi="宋体"/>
          <w:sz w:val="24"/>
        </w:rPr>
        <w:t xml:space="preserve">       </w:t>
      </w:r>
      <w:r>
        <w:rPr>
          <w:rFonts w:ascii="宋体" w:hAnsi="宋体" w:hint="eastAsia"/>
          <w:sz w:val="24"/>
        </w:rPr>
        <w:t>了解农副产品加工综合利用的化学基础</w:t>
      </w:r>
      <w:r>
        <w:rPr>
          <w:rFonts w:ascii="宋体" w:hAnsi="宋体"/>
          <w:sz w:val="24"/>
        </w:rPr>
        <w:t xml:space="preserve">          </w:t>
      </w:r>
    </w:p>
    <w:p w:rsidR="00B3340A" w:rsidRDefault="00B3340A" w:rsidP="005F5D8E">
      <w:pPr>
        <w:numPr>
          <w:ilvl w:val="0"/>
          <w:numId w:val="7"/>
        </w:numPr>
        <w:spacing w:line="360" w:lineRule="exact"/>
        <w:rPr>
          <w:rFonts w:ascii="宋体"/>
          <w:sz w:val="24"/>
        </w:rPr>
      </w:pPr>
      <w:r>
        <w:rPr>
          <w:rFonts w:ascii="宋体" w:hAnsi="宋体" w:hint="eastAsia"/>
          <w:sz w:val="24"/>
        </w:rPr>
        <w:t>教学内容</w:t>
      </w:r>
    </w:p>
    <w:p w:rsidR="00B3340A" w:rsidRPr="00B60FCD" w:rsidRDefault="00B3340A" w:rsidP="00B60FCD">
      <w:pPr>
        <w:widowControl/>
        <w:shd w:val="clear" w:color="auto" w:fill="FFFFFF"/>
        <w:spacing w:line="360" w:lineRule="atLeast"/>
        <w:ind w:firstLineChars="350" w:firstLine="31680"/>
        <w:jc w:val="left"/>
        <w:rPr>
          <w:rFonts w:ascii="Arial" w:hAnsi="Arial" w:cs="Arial"/>
          <w:color w:val="333333"/>
          <w:kern w:val="0"/>
          <w:sz w:val="24"/>
        </w:rPr>
      </w:pPr>
      <w:r>
        <w:rPr>
          <w:rFonts w:ascii="Arial" w:hAnsi="Arial" w:cs="Arial" w:hint="eastAsia"/>
          <w:color w:val="333333"/>
          <w:kern w:val="0"/>
          <w:sz w:val="24"/>
        </w:rPr>
        <w:t>第一节</w:t>
      </w:r>
      <w:r>
        <w:rPr>
          <w:rFonts w:ascii="Arial" w:hAnsi="Arial" w:cs="Arial"/>
          <w:color w:val="333333"/>
          <w:kern w:val="0"/>
          <w:sz w:val="24"/>
        </w:rPr>
        <w:t xml:space="preserve"> </w:t>
      </w:r>
      <w:r w:rsidRPr="00B60FCD">
        <w:rPr>
          <w:rFonts w:ascii="Arial" w:hAnsi="Arial" w:cs="Arial" w:hint="eastAsia"/>
          <w:color w:val="333333"/>
          <w:kern w:val="0"/>
          <w:sz w:val="24"/>
        </w:rPr>
        <w:t>碳水化合物</w:t>
      </w:r>
    </w:p>
    <w:p w:rsidR="00B3340A" w:rsidRPr="00B60FCD" w:rsidRDefault="00B3340A" w:rsidP="00B60FCD">
      <w:pPr>
        <w:widowControl/>
        <w:shd w:val="clear" w:color="auto" w:fill="FFFFFF"/>
        <w:spacing w:line="360" w:lineRule="atLeast"/>
        <w:ind w:firstLineChars="350" w:firstLine="31680"/>
        <w:jc w:val="left"/>
        <w:rPr>
          <w:rFonts w:ascii="Arial" w:hAnsi="Arial" w:cs="Arial"/>
          <w:color w:val="333333"/>
          <w:kern w:val="0"/>
          <w:sz w:val="24"/>
        </w:rPr>
      </w:pPr>
      <w:r>
        <w:rPr>
          <w:rFonts w:ascii="Arial" w:hAnsi="Arial" w:cs="Arial" w:hint="eastAsia"/>
          <w:color w:val="333333"/>
          <w:kern w:val="0"/>
          <w:sz w:val="24"/>
        </w:rPr>
        <w:t>第二节</w:t>
      </w:r>
      <w:r>
        <w:rPr>
          <w:rFonts w:ascii="Arial" w:hAnsi="Arial" w:cs="Arial"/>
          <w:color w:val="333333"/>
          <w:kern w:val="0"/>
          <w:sz w:val="24"/>
        </w:rPr>
        <w:t xml:space="preserve"> </w:t>
      </w:r>
      <w:r w:rsidRPr="00B60FCD">
        <w:rPr>
          <w:rFonts w:ascii="Arial" w:hAnsi="Arial" w:cs="Arial" w:hint="eastAsia"/>
          <w:color w:val="333333"/>
          <w:kern w:val="0"/>
          <w:sz w:val="24"/>
        </w:rPr>
        <w:t>蛋白质</w:t>
      </w:r>
    </w:p>
    <w:p w:rsidR="00B3340A" w:rsidRPr="00B60FCD" w:rsidRDefault="00B3340A" w:rsidP="00B60FCD">
      <w:pPr>
        <w:widowControl/>
        <w:shd w:val="clear" w:color="auto" w:fill="FFFFFF"/>
        <w:spacing w:line="360" w:lineRule="atLeast"/>
        <w:ind w:firstLineChars="350" w:firstLine="31680"/>
        <w:jc w:val="left"/>
        <w:rPr>
          <w:rFonts w:ascii="Arial" w:hAnsi="Arial" w:cs="Arial"/>
          <w:color w:val="333333"/>
          <w:kern w:val="0"/>
          <w:sz w:val="24"/>
        </w:rPr>
      </w:pPr>
      <w:r>
        <w:rPr>
          <w:rFonts w:ascii="Arial" w:hAnsi="Arial" w:cs="Arial" w:hint="eastAsia"/>
          <w:color w:val="333333"/>
          <w:kern w:val="0"/>
          <w:sz w:val="24"/>
        </w:rPr>
        <w:t>第三节</w:t>
      </w:r>
      <w:r>
        <w:rPr>
          <w:rFonts w:ascii="Arial" w:hAnsi="Arial" w:cs="Arial"/>
          <w:color w:val="333333"/>
          <w:kern w:val="0"/>
          <w:sz w:val="24"/>
        </w:rPr>
        <w:t xml:space="preserve"> </w:t>
      </w:r>
      <w:r w:rsidRPr="00B60FCD">
        <w:rPr>
          <w:rFonts w:ascii="Arial" w:hAnsi="Arial" w:cs="Arial" w:hint="eastAsia"/>
          <w:color w:val="333333"/>
          <w:kern w:val="0"/>
          <w:sz w:val="24"/>
        </w:rPr>
        <w:t>脂类</w:t>
      </w:r>
    </w:p>
    <w:p w:rsidR="00B3340A" w:rsidRPr="00B60FCD" w:rsidRDefault="00B3340A" w:rsidP="00B60FCD">
      <w:pPr>
        <w:widowControl/>
        <w:shd w:val="clear" w:color="auto" w:fill="FFFFFF"/>
        <w:spacing w:line="360" w:lineRule="atLeast"/>
        <w:ind w:firstLineChars="350" w:firstLine="31680"/>
        <w:jc w:val="left"/>
        <w:rPr>
          <w:rFonts w:ascii="Arial" w:hAnsi="Arial" w:cs="Arial"/>
          <w:color w:val="333333"/>
          <w:kern w:val="0"/>
          <w:sz w:val="24"/>
        </w:rPr>
      </w:pPr>
      <w:r>
        <w:rPr>
          <w:rFonts w:ascii="Arial" w:hAnsi="Arial" w:cs="Arial" w:hint="eastAsia"/>
          <w:color w:val="333333"/>
          <w:kern w:val="0"/>
          <w:sz w:val="24"/>
        </w:rPr>
        <w:t>第四节</w:t>
      </w:r>
      <w:r>
        <w:rPr>
          <w:rFonts w:ascii="Arial" w:hAnsi="Arial" w:cs="Arial"/>
          <w:color w:val="333333"/>
          <w:kern w:val="0"/>
          <w:sz w:val="24"/>
        </w:rPr>
        <w:t xml:space="preserve"> </w:t>
      </w:r>
      <w:r w:rsidRPr="00B60FCD">
        <w:rPr>
          <w:rFonts w:ascii="Arial" w:hAnsi="Arial" w:cs="Arial" w:hint="eastAsia"/>
          <w:color w:val="333333"/>
          <w:kern w:val="0"/>
          <w:sz w:val="24"/>
        </w:rPr>
        <w:t>植酸、黄酮、生物碱</w:t>
      </w:r>
    </w:p>
    <w:p w:rsidR="00B3340A" w:rsidRPr="00B60FCD" w:rsidRDefault="00B3340A" w:rsidP="00B60FCD">
      <w:pPr>
        <w:widowControl/>
        <w:shd w:val="clear" w:color="auto" w:fill="FFFFFF"/>
        <w:spacing w:line="360" w:lineRule="atLeast"/>
        <w:ind w:firstLineChars="350" w:firstLine="31680"/>
        <w:jc w:val="left"/>
        <w:rPr>
          <w:rFonts w:ascii="Arial" w:hAnsi="Arial" w:cs="Arial"/>
          <w:color w:val="333333"/>
          <w:kern w:val="0"/>
          <w:sz w:val="24"/>
        </w:rPr>
      </w:pPr>
      <w:r>
        <w:rPr>
          <w:rFonts w:ascii="Arial" w:hAnsi="Arial" w:cs="Arial" w:hint="eastAsia"/>
          <w:color w:val="333333"/>
          <w:kern w:val="0"/>
          <w:sz w:val="24"/>
        </w:rPr>
        <w:t>第五节</w:t>
      </w:r>
      <w:r>
        <w:rPr>
          <w:rFonts w:ascii="Arial" w:hAnsi="Arial" w:cs="Arial"/>
          <w:color w:val="333333"/>
          <w:kern w:val="0"/>
          <w:sz w:val="24"/>
        </w:rPr>
        <w:t xml:space="preserve"> </w:t>
      </w:r>
      <w:r w:rsidRPr="00B60FCD">
        <w:rPr>
          <w:rFonts w:ascii="Arial" w:hAnsi="Arial" w:cs="Arial" w:hint="eastAsia"/>
          <w:color w:val="333333"/>
          <w:kern w:val="0"/>
          <w:sz w:val="24"/>
        </w:rPr>
        <w:t>天然色素</w:t>
      </w:r>
    </w:p>
    <w:p w:rsidR="00B3340A" w:rsidRPr="00B60FCD" w:rsidRDefault="00B3340A" w:rsidP="00B60FCD">
      <w:pPr>
        <w:widowControl/>
        <w:shd w:val="clear" w:color="auto" w:fill="FFFFFF"/>
        <w:spacing w:line="360" w:lineRule="atLeast"/>
        <w:ind w:firstLineChars="350" w:firstLine="31680"/>
        <w:jc w:val="left"/>
        <w:rPr>
          <w:rFonts w:ascii="Arial" w:hAnsi="Arial" w:cs="Arial"/>
          <w:color w:val="333333"/>
          <w:kern w:val="0"/>
          <w:sz w:val="24"/>
        </w:rPr>
      </w:pPr>
      <w:r>
        <w:rPr>
          <w:rFonts w:ascii="Arial" w:hAnsi="Arial" w:cs="Arial" w:hint="eastAsia"/>
          <w:color w:val="333333"/>
          <w:kern w:val="0"/>
          <w:sz w:val="24"/>
        </w:rPr>
        <w:t>第六节</w:t>
      </w:r>
      <w:r>
        <w:rPr>
          <w:rFonts w:ascii="Arial" w:hAnsi="Arial" w:cs="Arial"/>
          <w:color w:val="333333"/>
          <w:kern w:val="0"/>
          <w:sz w:val="24"/>
        </w:rPr>
        <w:t xml:space="preserve"> </w:t>
      </w:r>
      <w:r w:rsidRPr="00B60FCD">
        <w:rPr>
          <w:rFonts w:ascii="Arial" w:hAnsi="Arial" w:cs="Arial" w:hint="eastAsia"/>
          <w:color w:val="333333"/>
          <w:kern w:val="0"/>
          <w:sz w:val="24"/>
        </w:rPr>
        <w:t>风味物质</w:t>
      </w:r>
    </w:p>
    <w:p w:rsidR="00B3340A" w:rsidRPr="00B60FCD" w:rsidRDefault="00B3340A" w:rsidP="00B60FCD">
      <w:pPr>
        <w:widowControl/>
        <w:shd w:val="clear" w:color="auto" w:fill="FFFFFF"/>
        <w:spacing w:line="360" w:lineRule="atLeast"/>
        <w:ind w:firstLineChars="350" w:firstLine="31680"/>
        <w:jc w:val="left"/>
        <w:rPr>
          <w:rFonts w:ascii="Arial" w:hAnsi="Arial" w:cs="Arial"/>
          <w:color w:val="333333"/>
          <w:kern w:val="0"/>
          <w:sz w:val="24"/>
        </w:rPr>
      </w:pPr>
      <w:r>
        <w:rPr>
          <w:rFonts w:ascii="Arial" w:hAnsi="Arial" w:cs="Arial" w:hint="eastAsia"/>
          <w:color w:val="333333"/>
          <w:kern w:val="0"/>
          <w:sz w:val="24"/>
        </w:rPr>
        <w:t>第七节</w:t>
      </w:r>
      <w:r>
        <w:rPr>
          <w:rFonts w:ascii="Arial" w:hAnsi="Arial" w:cs="Arial"/>
          <w:color w:val="333333"/>
          <w:kern w:val="0"/>
          <w:sz w:val="24"/>
        </w:rPr>
        <w:t xml:space="preserve"> </w:t>
      </w:r>
      <w:r w:rsidRPr="00B60FCD">
        <w:rPr>
          <w:rFonts w:ascii="Arial" w:hAnsi="Arial" w:cs="Arial" w:hint="eastAsia"/>
          <w:color w:val="333333"/>
          <w:kern w:val="0"/>
          <w:sz w:val="24"/>
        </w:rPr>
        <w:t>甾醇化合物</w:t>
      </w:r>
    </w:p>
    <w:p w:rsidR="00B3340A" w:rsidRDefault="00B3340A" w:rsidP="00B60FCD">
      <w:pPr>
        <w:numPr>
          <w:ilvl w:val="0"/>
          <w:numId w:val="7"/>
        </w:numPr>
        <w:spacing w:line="360" w:lineRule="exact"/>
        <w:rPr>
          <w:color w:val="000000"/>
          <w:sz w:val="24"/>
          <w:shd w:val="clear" w:color="auto" w:fill="FFFFFF"/>
        </w:rPr>
      </w:pPr>
      <w:r>
        <w:rPr>
          <w:rFonts w:hint="eastAsia"/>
          <w:color w:val="000000"/>
          <w:sz w:val="24"/>
          <w:shd w:val="clear" w:color="auto" w:fill="FFFFFF"/>
        </w:rPr>
        <w:t>思考与研究</w:t>
      </w:r>
    </w:p>
    <w:p w:rsidR="00B3340A" w:rsidRDefault="00B3340A" w:rsidP="00B60FCD">
      <w:pPr>
        <w:widowControl/>
        <w:numPr>
          <w:ilvl w:val="0"/>
          <w:numId w:val="11"/>
        </w:numPr>
        <w:shd w:val="clear" w:color="auto" w:fill="FFFFFF"/>
        <w:spacing w:line="360" w:lineRule="atLeast"/>
        <w:jc w:val="left"/>
        <w:rPr>
          <w:rFonts w:ascii="Arial" w:hAnsi="Arial" w:cs="Arial"/>
          <w:color w:val="333333"/>
          <w:kern w:val="0"/>
          <w:sz w:val="24"/>
        </w:rPr>
      </w:pPr>
      <w:r>
        <w:rPr>
          <w:rFonts w:ascii="Arial" w:hAnsi="Arial" w:cs="Arial" w:hint="eastAsia"/>
          <w:color w:val="333333"/>
          <w:kern w:val="0"/>
          <w:sz w:val="24"/>
        </w:rPr>
        <w:t>简述</w:t>
      </w:r>
      <w:r w:rsidRPr="00B60FCD">
        <w:rPr>
          <w:rFonts w:ascii="Arial" w:hAnsi="Arial" w:cs="Arial" w:hint="eastAsia"/>
          <w:color w:val="333333"/>
          <w:kern w:val="0"/>
          <w:sz w:val="24"/>
        </w:rPr>
        <w:t>碳水化合物</w:t>
      </w:r>
      <w:r>
        <w:rPr>
          <w:rFonts w:ascii="Arial" w:hAnsi="Arial" w:cs="Arial" w:hint="eastAsia"/>
          <w:color w:val="333333"/>
          <w:kern w:val="0"/>
          <w:sz w:val="24"/>
        </w:rPr>
        <w:t>在农副产品加工中的变化规律。</w:t>
      </w:r>
    </w:p>
    <w:p w:rsidR="00B3340A" w:rsidRDefault="00B3340A" w:rsidP="00B60FCD">
      <w:pPr>
        <w:widowControl/>
        <w:numPr>
          <w:ilvl w:val="0"/>
          <w:numId w:val="11"/>
        </w:numPr>
        <w:shd w:val="clear" w:color="auto" w:fill="FFFFFF"/>
        <w:spacing w:line="360" w:lineRule="atLeast"/>
        <w:jc w:val="left"/>
        <w:rPr>
          <w:rFonts w:ascii="Arial" w:hAnsi="Arial" w:cs="Arial"/>
          <w:color w:val="333333"/>
          <w:kern w:val="0"/>
          <w:sz w:val="24"/>
        </w:rPr>
      </w:pPr>
      <w:r>
        <w:rPr>
          <w:rFonts w:ascii="Arial" w:hAnsi="Arial" w:cs="Arial" w:hint="eastAsia"/>
          <w:color w:val="333333"/>
          <w:kern w:val="0"/>
          <w:sz w:val="24"/>
        </w:rPr>
        <w:t>简述蛋白质在农副产品加工中的变化规律。</w:t>
      </w:r>
    </w:p>
    <w:p w:rsidR="00B3340A" w:rsidRDefault="00B3340A" w:rsidP="00B60FCD">
      <w:pPr>
        <w:widowControl/>
        <w:numPr>
          <w:ilvl w:val="0"/>
          <w:numId w:val="11"/>
        </w:numPr>
        <w:shd w:val="clear" w:color="auto" w:fill="FFFFFF"/>
        <w:spacing w:line="360" w:lineRule="atLeast"/>
        <w:jc w:val="left"/>
        <w:rPr>
          <w:rFonts w:ascii="Arial" w:hAnsi="Arial" w:cs="Arial"/>
          <w:color w:val="333333"/>
          <w:kern w:val="0"/>
          <w:sz w:val="24"/>
        </w:rPr>
      </w:pPr>
      <w:r>
        <w:rPr>
          <w:rFonts w:ascii="Arial" w:hAnsi="Arial" w:cs="Arial" w:hint="eastAsia"/>
          <w:color w:val="333333"/>
          <w:kern w:val="0"/>
          <w:sz w:val="24"/>
        </w:rPr>
        <w:t>简述脂类在农副产品加工中的变化规律。</w:t>
      </w:r>
    </w:p>
    <w:p w:rsidR="00B3340A" w:rsidRDefault="00B3340A" w:rsidP="00B60FCD">
      <w:pPr>
        <w:widowControl/>
        <w:numPr>
          <w:ilvl w:val="0"/>
          <w:numId w:val="11"/>
        </w:numPr>
        <w:shd w:val="clear" w:color="auto" w:fill="FFFFFF"/>
        <w:spacing w:line="360" w:lineRule="atLeast"/>
        <w:jc w:val="left"/>
        <w:rPr>
          <w:rFonts w:ascii="Arial" w:hAnsi="Arial" w:cs="Arial"/>
          <w:color w:val="333333"/>
          <w:kern w:val="0"/>
          <w:sz w:val="24"/>
        </w:rPr>
      </w:pPr>
      <w:r>
        <w:rPr>
          <w:rFonts w:ascii="Arial" w:hAnsi="Arial" w:cs="Arial" w:hint="eastAsia"/>
          <w:color w:val="333333"/>
          <w:kern w:val="0"/>
          <w:sz w:val="24"/>
        </w:rPr>
        <w:t>简述植酸、黄酮、生物碱在农副产品加工中的变化规律。</w:t>
      </w:r>
    </w:p>
    <w:p w:rsidR="00B3340A" w:rsidRDefault="00B3340A" w:rsidP="00B60FCD">
      <w:pPr>
        <w:widowControl/>
        <w:numPr>
          <w:ilvl w:val="0"/>
          <w:numId w:val="11"/>
        </w:numPr>
        <w:shd w:val="clear" w:color="auto" w:fill="FFFFFF"/>
        <w:spacing w:line="360" w:lineRule="atLeast"/>
        <w:jc w:val="left"/>
        <w:rPr>
          <w:rFonts w:ascii="Arial" w:hAnsi="Arial" w:cs="Arial"/>
          <w:color w:val="333333"/>
          <w:kern w:val="0"/>
          <w:sz w:val="24"/>
        </w:rPr>
      </w:pPr>
      <w:r>
        <w:rPr>
          <w:rFonts w:ascii="Arial" w:hAnsi="Arial" w:cs="Arial" w:hint="eastAsia"/>
          <w:color w:val="333333"/>
          <w:kern w:val="0"/>
          <w:sz w:val="24"/>
        </w:rPr>
        <w:t>简述天然色素在农副产品加工中的变化规律。</w:t>
      </w:r>
    </w:p>
    <w:p w:rsidR="00B3340A" w:rsidRDefault="00B3340A" w:rsidP="00B60FCD">
      <w:pPr>
        <w:widowControl/>
        <w:numPr>
          <w:ilvl w:val="0"/>
          <w:numId w:val="11"/>
        </w:numPr>
        <w:shd w:val="clear" w:color="auto" w:fill="FFFFFF"/>
        <w:spacing w:line="360" w:lineRule="atLeast"/>
        <w:jc w:val="left"/>
        <w:rPr>
          <w:rFonts w:ascii="Arial" w:hAnsi="Arial" w:cs="Arial"/>
          <w:color w:val="333333"/>
          <w:kern w:val="0"/>
          <w:sz w:val="24"/>
        </w:rPr>
      </w:pPr>
      <w:r>
        <w:rPr>
          <w:rFonts w:ascii="Arial" w:hAnsi="Arial" w:cs="Arial" w:hint="eastAsia"/>
          <w:color w:val="333333"/>
          <w:kern w:val="0"/>
          <w:sz w:val="24"/>
        </w:rPr>
        <w:t>简述风味物质在农副产品加工中的变化规律。</w:t>
      </w:r>
    </w:p>
    <w:p w:rsidR="00B3340A" w:rsidRPr="00B60FCD" w:rsidRDefault="00B3340A" w:rsidP="00B60FCD">
      <w:pPr>
        <w:widowControl/>
        <w:numPr>
          <w:ilvl w:val="0"/>
          <w:numId w:val="11"/>
        </w:numPr>
        <w:shd w:val="clear" w:color="auto" w:fill="FFFFFF"/>
        <w:spacing w:line="360" w:lineRule="atLeast"/>
        <w:jc w:val="left"/>
        <w:rPr>
          <w:rFonts w:ascii="Arial" w:hAnsi="Arial" w:cs="Arial"/>
          <w:color w:val="333333"/>
          <w:kern w:val="0"/>
          <w:sz w:val="24"/>
        </w:rPr>
      </w:pPr>
      <w:r>
        <w:rPr>
          <w:rFonts w:ascii="Arial" w:hAnsi="Arial" w:cs="Arial" w:hint="eastAsia"/>
          <w:color w:val="333333"/>
          <w:kern w:val="0"/>
          <w:sz w:val="24"/>
        </w:rPr>
        <w:t>简述甾醇化合物在农副产品加工中的变化规律。</w:t>
      </w:r>
    </w:p>
    <w:p w:rsidR="00B3340A" w:rsidRPr="00ED7A6C" w:rsidRDefault="00B3340A" w:rsidP="00B60FCD">
      <w:pPr>
        <w:spacing w:line="360" w:lineRule="exact"/>
        <w:ind w:firstLineChars="147" w:firstLine="31680"/>
        <w:rPr>
          <w:b/>
          <w:color w:val="000000"/>
          <w:sz w:val="24"/>
          <w:shd w:val="clear" w:color="auto" w:fill="FFFFFF"/>
        </w:rPr>
      </w:pPr>
      <w:r w:rsidRPr="00ED7A6C">
        <w:rPr>
          <w:rFonts w:hint="eastAsia"/>
          <w:b/>
          <w:color w:val="000000"/>
          <w:sz w:val="24"/>
          <w:shd w:val="clear" w:color="auto" w:fill="FFFFFF"/>
        </w:rPr>
        <w:t>第三章</w:t>
      </w:r>
      <w:r>
        <w:rPr>
          <w:b/>
          <w:color w:val="000000"/>
          <w:sz w:val="24"/>
          <w:shd w:val="clear" w:color="auto" w:fill="FFFFFF"/>
        </w:rPr>
        <w:t xml:space="preserve"> </w:t>
      </w:r>
      <w:r w:rsidRPr="00B60FCD">
        <w:rPr>
          <w:rFonts w:ascii="Arial" w:hAnsi="Arial" w:cs="Arial" w:hint="eastAsia"/>
          <w:b/>
          <w:color w:val="000000"/>
          <w:kern w:val="0"/>
          <w:sz w:val="24"/>
        </w:rPr>
        <w:t>农副产品综合利用新技术原理</w:t>
      </w:r>
    </w:p>
    <w:p w:rsidR="00B3340A" w:rsidRDefault="00B3340A" w:rsidP="00B60FCD">
      <w:pPr>
        <w:spacing w:line="360" w:lineRule="exact"/>
        <w:ind w:firstLineChars="350" w:firstLine="31680"/>
        <w:rPr>
          <w:rFonts w:ascii="宋体"/>
          <w:sz w:val="24"/>
        </w:rPr>
      </w:pPr>
      <w:r>
        <w:rPr>
          <w:rFonts w:ascii="宋体" w:hAnsi="宋体" w:hint="eastAsia"/>
          <w:sz w:val="24"/>
        </w:rPr>
        <w:t>（一）目的与要求</w:t>
      </w:r>
    </w:p>
    <w:p w:rsidR="00B3340A" w:rsidRDefault="00B3340A" w:rsidP="00B60FCD">
      <w:pPr>
        <w:spacing w:line="360" w:lineRule="exact"/>
        <w:ind w:firstLineChars="550" w:firstLine="31680"/>
        <w:rPr>
          <w:rFonts w:ascii="宋体"/>
          <w:sz w:val="24"/>
        </w:rPr>
      </w:pPr>
      <w:r>
        <w:rPr>
          <w:rFonts w:ascii="宋体" w:hAnsi="宋体" w:hint="eastAsia"/>
          <w:sz w:val="24"/>
        </w:rPr>
        <w:t>了解农副产品加工利用新技术研究进展</w:t>
      </w:r>
    </w:p>
    <w:p w:rsidR="00B3340A" w:rsidRDefault="00B3340A" w:rsidP="00B60FCD">
      <w:pPr>
        <w:spacing w:line="360" w:lineRule="exact"/>
        <w:ind w:firstLineChars="350" w:firstLine="31680"/>
        <w:rPr>
          <w:rFonts w:ascii="宋体"/>
          <w:sz w:val="24"/>
        </w:rPr>
      </w:pPr>
      <w:r>
        <w:rPr>
          <w:rFonts w:ascii="宋体" w:hAnsi="宋体" w:hint="eastAsia"/>
          <w:sz w:val="24"/>
        </w:rPr>
        <w:t>（二）教学内容</w:t>
      </w:r>
    </w:p>
    <w:p w:rsidR="00B3340A" w:rsidRPr="0026707D" w:rsidRDefault="00B3340A" w:rsidP="0026707D">
      <w:pPr>
        <w:widowControl/>
        <w:shd w:val="clear" w:color="auto" w:fill="FFFFFF"/>
        <w:spacing w:line="360" w:lineRule="atLeast"/>
        <w:ind w:firstLineChars="450" w:firstLine="31680"/>
        <w:jc w:val="left"/>
        <w:rPr>
          <w:rFonts w:ascii="Arial" w:hAnsi="Arial" w:cs="Arial"/>
          <w:color w:val="000000"/>
          <w:kern w:val="0"/>
          <w:sz w:val="24"/>
        </w:rPr>
      </w:pPr>
      <w:r>
        <w:rPr>
          <w:rFonts w:hint="eastAsia"/>
          <w:color w:val="000000"/>
          <w:sz w:val="24"/>
          <w:shd w:val="clear" w:color="auto" w:fill="FFFFFF"/>
        </w:rPr>
        <w:t>第一节</w:t>
      </w:r>
      <w:r>
        <w:rPr>
          <w:color w:val="000000"/>
          <w:sz w:val="24"/>
          <w:shd w:val="clear" w:color="auto" w:fill="FFFFFF"/>
        </w:rPr>
        <w:t xml:space="preserve"> </w:t>
      </w:r>
      <w:r w:rsidRPr="0026707D">
        <w:rPr>
          <w:rFonts w:ascii="Arial" w:hAnsi="Arial" w:cs="Arial" w:hint="eastAsia"/>
          <w:color w:val="000000"/>
          <w:kern w:val="0"/>
          <w:sz w:val="24"/>
        </w:rPr>
        <w:t>制备技术</w:t>
      </w:r>
    </w:p>
    <w:p w:rsidR="00B3340A" w:rsidRPr="0026707D" w:rsidRDefault="00B3340A" w:rsidP="0026707D">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第二节</w:t>
      </w:r>
      <w:r>
        <w:rPr>
          <w:rFonts w:ascii="Arial" w:hAnsi="Arial" w:cs="Arial"/>
          <w:color w:val="000000"/>
          <w:kern w:val="0"/>
          <w:sz w:val="24"/>
        </w:rPr>
        <w:t xml:space="preserve"> </w:t>
      </w:r>
      <w:r w:rsidRPr="0026707D">
        <w:rPr>
          <w:rFonts w:ascii="Arial" w:hAnsi="Arial" w:cs="Arial" w:hint="eastAsia"/>
          <w:color w:val="000000"/>
          <w:kern w:val="0"/>
          <w:sz w:val="24"/>
        </w:rPr>
        <w:t>分离提取技术</w:t>
      </w:r>
    </w:p>
    <w:p w:rsidR="00B3340A" w:rsidRPr="0026707D" w:rsidRDefault="00B3340A" w:rsidP="0026707D">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第三节</w:t>
      </w:r>
      <w:r>
        <w:rPr>
          <w:rFonts w:ascii="Arial" w:hAnsi="Arial" w:cs="Arial"/>
          <w:color w:val="000000"/>
          <w:kern w:val="0"/>
          <w:sz w:val="24"/>
        </w:rPr>
        <w:t xml:space="preserve"> </w:t>
      </w:r>
      <w:r w:rsidRPr="0026707D">
        <w:rPr>
          <w:rFonts w:ascii="Arial" w:hAnsi="Arial" w:cs="Arial" w:hint="eastAsia"/>
          <w:color w:val="000000"/>
          <w:kern w:val="0"/>
          <w:sz w:val="24"/>
        </w:rPr>
        <w:t>浓缩技术</w:t>
      </w:r>
    </w:p>
    <w:p w:rsidR="00B3340A" w:rsidRPr="0026707D" w:rsidRDefault="00B3340A" w:rsidP="0026707D">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第四节</w:t>
      </w:r>
      <w:r>
        <w:rPr>
          <w:rFonts w:ascii="Arial" w:hAnsi="Arial" w:cs="Arial"/>
          <w:color w:val="000000"/>
          <w:kern w:val="0"/>
          <w:sz w:val="24"/>
        </w:rPr>
        <w:t xml:space="preserve"> </w:t>
      </w:r>
      <w:r w:rsidRPr="0026707D">
        <w:rPr>
          <w:rFonts w:ascii="Arial" w:hAnsi="Arial" w:cs="Arial" w:hint="eastAsia"/>
          <w:color w:val="000000"/>
          <w:kern w:val="0"/>
          <w:sz w:val="24"/>
        </w:rPr>
        <w:t>干燥技术</w:t>
      </w:r>
    </w:p>
    <w:p w:rsidR="00B3340A" w:rsidRDefault="00B3340A" w:rsidP="00B60FCD">
      <w:pPr>
        <w:spacing w:line="360" w:lineRule="exact"/>
        <w:ind w:firstLineChars="400" w:firstLine="31680"/>
        <w:rPr>
          <w:color w:val="000000"/>
          <w:sz w:val="24"/>
          <w:shd w:val="clear" w:color="auto" w:fill="FFFFFF"/>
        </w:rPr>
      </w:pPr>
      <w:r>
        <w:rPr>
          <w:rFonts w:hint="eastAsia"/>
          <w:color w:val="000000"/>
          <w:sz w:val="24"/>
          <w:shd w:val="clear" w:color="auto" w:fill="FFFFFF"/>
        </w:rPr>
        <w:t>（三）思考与研究</w:t>
      </w:r>
    </w:p>
    <w:p w:rsidR="00B3340A" w:rsidRDefault="00B3340A" w:rsidP="0026707D">
      <w:pPr>
        <w:spacing w:line="360" w:lineRule="exact"/>
        <w:ind w:firstLineChars="550" w:firstLine="31680"/>
        <w:rPr>
          <w:color w:val="000000"/>
          <w:sz w:val="24"/>
          <w:shd w:val="clear" w:color="auto" w:fill="FFFFFF"/>
        </w:rPr>
      </w:pPr>
      <w:r>
        <w:rPr>
          <w:color w:val="000000"/>
          <w:sz w:val="24"/>
          <w:shd w:val="clear" w:color="auto" w:fill="FFFFFF"/>
        </w:rPr>
        <w:t>1.</w:t>
      </w:r>
      <w:r w:rsidRPr="00ED7A6C">
        <w:rPr>
          <w:rFonts w:ascii="Tahoma" w:hAnsi="Tahoma" w:cs="Tahoma"/>
          <w:color w:val="000000"/>
          <w:kern w:val="0"/>
          <w:sz w:val="24"/>
        </w:rPr>
        <w:t xml:space="preserve"> </w:t>
      </w:r>
      <w:r>
        <w:rPr>
          <w:rFonts w:hint="eastAsia"/>
          <w:color w:val="000000"/>
          <w:sz w:val="24"/>
          <w:shd w:val="clear" w:color="auto" w:fill="FFFFFF"/>
        </w:rPr>
        <w:t>试述超微粉碎的结构和原理。</w:t>
      </w:r>
    </w:p>
    <w:p w:rsidR="00B3340A" w:rsidRDefault="00B3340A" w:rsidP="0026707D">
      <w:pPr>
        <w:spacing w:line="360" w:lineRule="exact"/>
        <w:ind w:firstLineChars="550" w:firstLine="31680"/>
        <w:rPr>
          <w:color w:val="000000"/>
          <w:sz w:val="24"/>
          <w:shd w:val="clear" w:color="auto" w:fill="FFFFFF"/>
        </w:rPr>
      </w:pPr>
      <w:r>
        <w:rPr>
          <w:color w:val="000000"/>
          <w:sz w:val="24"/>
          <w:shd w:val="clear" w:color="auto" w:fill="FFFFFF"/>
        </w:rPr>
        <w:t xml:space="preserve">2. </w:t>
      </w:r>
      <w:r>
        <w:rPr>
          <w:rFonts w:hint="eastAsia"/>
          <w:color w:val="000000"/>
          <w:sz w:val="24"/>
          <w:shd w:val="clear" w:color="auto" w:fill="FFFFFF"/>
        </w:rPr>
        <w:t>简述膜分离技术原理及操作要点。</w:t>
      </w:r>
    </w:p>
    <w:p w:rsidR="00B3340A" w:rsidRDefault="00B3340A" w:rsidP="0026707D">
      <w:pPr>
        <w:spacing w:line="360" w:lineRule="exact"/>
        <w:ind w:firstLineChars="550" w:firstLine="31680"/>
        <w:rPr>
          <w:color w:val="000000"/>
          <w:sz w:val="24"/>
          <w:shd w:val="clear" w:color="auto" w:fill="FFFFFF"/>
        </w:rPr>
      </w:pPr>
      <w:r>
        <w:rPr>
          <w:color w:val="000000"/>
          <w:sz w:val="24"/>
          <w:shd w:val="clear" w:color="auto" w:fill="FFFFFF"/>
        </w:rPr>
        <w:t xml:space="preserve">3. </w:t>
      </w:r>
      <w:r>
        <w:rPr>
          <w:rFonts w:hint="eastAsia"/>
          <w:color w:val="000000"/>
          <w:sz w:val="24"/>
          <w:shd w:val="clear" w:color="auto" w:fill="FFFFFF"/>
        </w:rPr>
        <w:t>简述超临界流体萃取技术原理和操作要点。</w:t>
      </w:r>
    </w:p>
    <w:p w:rsidR="00B3340A" w:rsidRDefault="00B3340A" w:rsidP="0026707D">
      <w:pPr>
        <w:spacing w:line="360" w:lineRule="exact"/>
        <w:ind w:firstLineChars="550" w:firstLine="31680"/>
        <w:rPr>
          <w:rFonts w:ascii="Tahoma" w:hAnsi="Tahoma" w:cs="Tahoma"/>
          <w:color w:val="000000"/>
          <w:kern w:val="0"/>
          <w:sz w:val="24"/>
        </w:rPr>
      </w:pPr>
      <w:r>
        <w:rPr>
          <w:color w:val="000000"/>
          <w:sz w:val="24"/>
          <w:shd w:val="clear" w:color="auto" w:fill="FFFFFF"/>
        </w:rPr>
        <w:t xml:space="preserve">4. </w:t>
      </w:r>
      <w:r>
        <w:rPr>
          <w:rFonts w:ascii="Tahoma" w:hAnsi="Tahoma" w:cs="Tahoma" w:hint="eastAsia"/>
          <w:color w:val="000000"/>
          <w:kern w:val="0"/>
          <w:sz w:val="24"/>
        </w:rPr>
        <w:t>试述近红外、</w:t>
      </w:r>
      <w:r w:rsidRPr="00E64FBE">
        <w:rPr>
          <w:rFonts w:ascii="Tahoma" w:hAnsi="Tahoma" w:cs="Tahoma" w:hint="eastAsia"/>
          <w:color w:val="000000"/>
          <w:kern w:val="0"/>
          <w:sz w:val="24"/>
        </w:rPr>
        <w:t>远红外线</w:t>
      </w:r>
      <w:r>
        <w:rPr>
          <w:rFonts w:ascii="Tahoma" w:hAnsi="Tahoma" w:cs="Tahoma" w:hint="eastAsia"/>
          <w:color w:val="000000"/>
          <w:kern w:val="0"/>
          <w:sz w:val="24"/>
        </w:rPr>
        <w:t>特点及食品加工中的</w:t>
      </w:r>
      <w:r w:rsidRPr="00E64FBE">
        <w:rPr>
          <w:rFonts w:ascii="Tahoma" w:hAnsi="Tahoma" w:cs="Tahoma" w:hint="eastAsia"/>
          <w:color w:val="000000"/>
          <w:kern w:val="0"/>
          <w:sz w:val="24"/>
        </w:rPr>
        <w:t>应用</w:t>
      </w:r>
      <w:r>
        <w:rPr>
          <w:rFonts w:ascii="Tahoma" w:hAnsi="Tahoma" w:cs="Tahoma" w:hint="eastAsia"/>
          <w:color w:val="000000"/>
          <w:kern w:val="0"/>
          <w:sz w:val="24"/>
        </w:rPr>
        <w:t>原理。</w:t>
      </w:r>
    </w:p>
    <w:p w:rsidR="00B3340A" w:rsidRDefault="00B3340A" w:rsidP="0026707D">
      <w:pPr>
        <w:spacing w:line="360" w:lineRule="exact"/>
        <w:ind w:leftChars="286" w:left="31680" w:firstLineChars="300" w:firstLine="31680"/>
        <w:rPr>
          <w:rFonts w:ascii="Tahoma" w:hAnsi="Tahoma" w:cs="Tahoma"/>
          <w:color w:val="000000"/>
          <w:kern w:val="0"/>
          <w:sz w:val="24"/>
        </w:rPr>
      </w:pPr>
      <w:r>
        <w:rPr>
          <w:rFonts w:ascii="Tahoma" w:hAnsi="Tahoma" w:cs="Tahoma"/>
          <w:color w:val="000000"/>
          <w:kern w:val="0"/>
          <w:sz w:val="24"/>
        </w:rPr>
        <w:t xml:space="preserve">5. </w:t>
      </w:r>
      <w:r>
        <w:rPr>
          <w:rFonts w:ascii="Tahoma" w:hAnsi="Tahoma" w:cs="Tahoma" w:hint="eastAsia"/>
          <w:color w:val="000000"/>
          <w:kern w:val="0"/>
          <w:sz w:val="24"/>
        </w:rPr>
        <w:t>试述微波特点及食品加工中的</w:t>
      </w:r>
      <w:r w:rsidRPr="00E64FBE">
        <w:rPr>
          <w:rFonts w:ascii="Tahoma" w:hAnsi="Tahoma" w:cs="Tahoma" w:hint="eastAsia"/>
          <w:color w:val="000000"/>
          <w:kern w:val="0"/>
          <w:sz w:val="24"/>
        </w:rPr>
        <w:t>应用</w:t>
      </w:r>
      <w:r>
        <w:rPr>
          <w:rFonts w:ascii="Tahoma" w:hAnsi="Tahoma" w:cs="Tahoma" w:hint="eastAsia"/>
          <w:color w:val="000000"/>
          <w:kern w:val="0"/>
          <w:sz w:val="24"/>
        </w:rPr>
        <w:t>原理</w:t>
      </w:r>
    </w:p>
    <w:p w:rsidR="00B3340A" w:rsidRDefault="00B3340A" w:rsidP="00B60FCD">
      <w:pPr>
        <w:spacing w:line="360" w:lineRule="exact"/>
        <w:ind w:firstLineChars="550" w:firstLine="31680"/>
        <w:rPr>
          <w:color w:val="000000"/>
          <w:sz w:val="24"/>
          <w:shd w:val="clear" w:color="auto" w:fill="FFFFFF"/>
        </w:rPr>
      </w:pPr>
      <w:r>
        <w:rPr>
          <w:color w:val="000000"/>
          <w:sz w:val="24"/>
          <w:shd w:val="clear" w:color="auto" w:fill="FFFFFF"/>
        </w:rPr>
        <w:t xml:space="preserve">6. </w:t>
      </w:r>
      <w:r>
        <w:rPr>
          <w:rFonts w:hint="eastAsia"/>
          <w:color w:val="000000"/>
          <w:sz w:val="24"/>
          <w:shd w:val="clear" w:color="auto" w:fill="FFFFFF"/>
        </w:rPr>
        <w:t>简述</w:t>
      </w:r>
      <w:r w:rsidRPr="00E64FBE">
        <w:rPr>
          <w:rFonts w:ascii="Tahoma" w:hAnsi="Tahoma" w:cs="Tahoma" w:hint="eastAsia"/>
          <w:color w:val="000000"/>
          <w:kern w:val="0"/>
          <w:sz w:val="24"/>
        </w:rPr>
        <w:t>蒸煮袋与软罐头</w:t>
      </w:r>
      <w:r>
        <w:rPr>
          <w:rFonts w:hint="eastAsia"/>
          <w:color w:val="000000"/>
          <w:sz w:val="24"/>
          <w:shd w:val="clear" w:color="auto" w:fill="FFFFFF"/>
        </w:rPr>
        <w:t>基本概念。</w:t>
      </w:r>
    </w:p>
    <w:p w:rsidR="00B3340A" w:rsidRDefault="00B3340A" w:rsidP="0026707D">
      <w:pPr>
        <w:spacing w:line="360" w:lineRule="exact"/>
        <w:ind w:firstLineChars="550" w:firstLine="31680"/>
        <w:rPr>
          <w:color w:val="000000"/>
          <w:sz w:val="24"/>
        </w:rPr>
      </w:pPr>
      <w:r>
        <w:rPr>
          <w:color w:val="000000"/>
          <w:sz w:val="24"/>
          <w:shd w:val="clear" w:color="auto" w:fill="FFFFFF"/>
        </w:rPr>
        <w:t>5.</w:t>
      </w:r>
      <w:r>
        <w:rPr>
          <w:color w:val="000000"/>
          <w:sz w:val="24"/>
        </w:rPr>
        <w:t xml:space="preserve"> </w:t>
      </w:r>
      <w:r>
        <w:rPr>
          <w:rFonts w:hint="eastAsia"/>
          <w:color w:val="000000"/>
          <w:sz w:val="24"/>
        </w:rPr>
        <w:t>试述微胶囊技术要点。</w:t>
      </w:r>
    </w:p>
    <w:p w:rsidR="00B3340A" w:rsidRDefault="00B3340A" w:rsidP="0026707D">
      <w:pPr>
        <w:spacing w:line="360" w:lineRule="exact"/>
        <w:ind w:leftChars="399" w:left="31680" w:firstLineChars="200" w:firstLine="31680"/>
        <w:rPr>
          <w:color w:val="000000"/>
          <w:sz w:val="24"/>
          <w:shd w:val="clear" w:color="auto" w:fill="FFFFFF"/>
        </w:rPr>
      </w:pPr>
      <w:r>
        <w:rPr>
          <w:color w:val="000000"/>
          <w:sz w:val="24"/>
          <w:shd w:val="clear" w:color="auto" w:fill="FFFFFF"/>
        </w:rPr>
        <w:t xml:space="preserve">7. </w:t>
      </w:r>
      <w:r>
        <w:rPr>
          <w:rFonts w:hint="eastAsia"/>
          <w:color w:val="000000"/>
          <w:sz w:val="24"/>
          <w:shd w:val="clear" w:color="auto" w:fill="FFFFFF"/>
        </w:rPr>
        <w:t>试述冷冻浓缩的原理和操作要点。</w:t>
      </w:r>
    </w:p>
    <w:p w:rsidR="00B3340A" w:rsidRDefault="00B3340A" w:rsidP="0026707D">
      <w:pPr>
        <w:spacing w:line="360" w:lineRule="exact"/>
        <w:ind w:firstLineChars="550" w:firstLine="31680"/>
        <w:rPr>
          <w:color w:val="000000"/>
          <w:sz w:val="24"/>
          <w:shd w:val="clear" w:color="auto" w:fill="FFFFFF"/>
        </w:rPr>
      </w:pPr>
      <w:r>
        <w:rPr>
          <w:color w:val="000000"/>
          <w:sz w:val="24"/>
          <w:shd w:val="clear" w:color="auto" w:fill="FFFFFF"/>
        </w:rPr>
        <w:t xml:space="preserve">8. </w:t>
      </w:r>
      <w:r>
        <w:rPr>
          <w:rFonts w:hint="eastAsia"/>
          <w:color w:val="000000"/>
          <w:sz w:val="24"/>
          <w:shd w:val="clear" w:color="auto" w:fill="FFFFFF"/>
        </w:rPr>
        <w:t>试述冷冻干燥的原理和操作要点。</w:t>
      </w:r>
    </w:p>
    <w:p w:rsidR="00B3340A" w:rsidRPr="00DB0A8B" w:rsidRDefault="00B3340A" w:rsidP="00DB0A8B">
      <w:pPr>
        <w:spacing w:line="360" w:lineRule="exact"/>
        <w:ind w:firstLineChars="98" w:firstLine="31680"/>
        <w:rPr>
          <w:b/>
          <w:color w:val="000000"/>
          <w:sz w:val="24"/>
          <w:shd w:val="clear" w:color="auto" w:fill="FFFFFF"/>
        </w:rPr>
      </w:pPr>
      <w:r w:rsidRPr="00DB0A8B">
        <w:rPr>
          <w:rFonts w:hint="eastAsia"/>
          <w:b/>
          <w:color w:val="000000"/>
          <w:sz w:val="24"/>
          <w:shd w:val="clear" w:color="auto" w:fill="FFFFFF"/>
        </w:rPr>
        <w:t>第四章</w:t>
      </w:r>
      <w:r w:rsidRPr="00DB0A8B">
        <w:rPr>
          <w:b/>
          <w:color w:val="000000"/>
          <w:sz w:val="24"/>
          <w:shd w:val="clear" w:color="auto" w:fill="FFFFFF"/>
        </w:rPr>
        <w:t xml:space="preserve"> </w:t>
      </w:r>
      <w:r w:rsidRPr="00DB0A8B">
        <w:rPr>
          <w:rFonts w:ascii="Arial" w:hAnsi="Arial" w:cs="Arial" w:hint="eastAsia"/>
          <w:b/>
          <w:color w:val="000000"/>
          <w:kern w:val="0"/>
          <w:sz w:val="24"/>
        </w:rPr>
        <w:t>果蔬副产品综合利用技术</w:t>
      </w:r>
    </w:p>
    <w:p w:rsidR="00B3340A" w:rsidRPr="00DB0A8B" w:rsidRDefault="00B3340A" w:rsidP="00944F5E">
      <w:pPr>
        <w:numPr>
          <w:ilvl w:val="0"/>
          <w:numId w:val="9"/>
        </w:numPr>
        <w:spacing w:line="360" w:lineRule="exact"/>
        <w:rPr>
          <w:rFonts w:ascii="宋体"/>
          <w:color w:val="000000"/>
          <w:sz w:val="24"/>
        </w:rPr>
      </w:pPr>
      <w:r w:rsidRPr="00DB0A8B">
        <w:rPr>
          <w:rFonts w:ascii="宋体" w:hAnsi="宋体" w:hint="eastAsia"/>
          <w:color w:val="000000"/>
          <w:sz w:val="24"/>
        </w:rPr>
        <w:t>目的与要求</w:t>
      </w:r>
    </w:p>
    <w:p w:rsidR="00B3340A" w:rsidRPr="00DB0A8B" w:rsidRDefault="00B3340A" w:rsidP="00B60FCD">
      <w:pPr>
        <w:spacing w:line="360" w:lineRule="exact"/>
        <w:ind w:leftChars="514" w:left="31680" w:firstLineChars="100" w:firstLine="31680"/>
        <w:rPr>
          <w:rFonts w:ascii="宋体"/>
          <w:color w:val="000000"/>
          <w:sz w:val="24"/>
        </w:rPr>
      </w:pPr>
      <w:r w:rsidRPr="00DB0A8B">
        <w:rPr>
          <w:rFonts w:ascii="宋体" w:hAnsi="宋体" w:hint="eastAsia"/>
          <w:color w:val="000000"/>
          <w:sz w:val="24"/>
        </w:rPr>
        <w:t>了解果蔬产品综合利用技术研究进展</w:t>
      </w:r>
      <w:r w:rsidRPr="00DB0A8B">
        <w:rPr>
          <w:rFonts w:ascii="宋体" w:hAnsi="宋体"/>
          <w:color w:val="000000"/>
          <w:sz w:val="24"/>
        </w:rPr>
        <w:t xml:space="preserve">  </w:t>
      </w:r>
    </w:p>
    <w:p w:rsidR="00B3340A" w:rsidRPr="00DB0A8B" w:rsidRDefault="00B3340A" w:rsidP="00944F5E">
      <w:pPr>
        <w:numPr>
          <w:ilvl w:val="0"/>
          <w:numId w:val="9"/>
        </w:numPr>
        <w:spacing w:line="360" w:lineRule="exact"/>
        <w:rPr>
          <w:rFonts w:ascii="宋体"/>
          <w:color w:val="000000"/>
          <w:sz w:val="24"/>
        </w:rPr>
      </w:pPr>
      <w:r w:rsidRPr="00DB0A8B">
        <w:rPr>
          <w:rFonts w:ascii="宋体" w:hAnsi="宋体" w:hint="eastAsia"/>
          <w:color w:val="000000"/>
          <w:sz w:val="24"/>
        </w:rPr>
        <w:t>教学内容</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hint="eastAsia"/>
          <w:color w:val="000000"/>
          <w:kern w:val="0"/>
          <w:sz w:val="24"/>
        </w:rPr>
        <w:t>第一节</w:t>
      </w:r>
      <w:r w:rsidRPr="00DB0A8B">
        <w:rPr>
          <w:rFonts w:ascii="Arial" w:hAnsi="Arial" w:cs="Arial"/>
          <w:color w:val="000000"/>
          <w:kern w:val="0"/>
          <w:sz w:val="24"/>
        </w:rPr>
        <w:t xml:space="preserve"> </w:t>
      </w:r>
      <w:r w:rsidRPr="00DB0A8B">
        <w:rPr>
          <w:rFonts w:ascii="Arial" w:hAnsi="Arial" w:cs="Arial" w:hint="eastAsia"/>
          <w:color w:val="000000"/>
          <w:kern w:val="0"/>
          <w:sz w:val="24"/>
        </w:rPr>
        <w:t>果蔬副产品的种类与资源</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hint="eastAsia"/>
          <w:color w:val="000000"/>
          <w:kern w:val="0"/>
          <w:sz w:val="24"/>
        </w:rPr>
        <w:t>第二节</w:t>
      </w:r>
      <w:r w:rsidRPr="00DB0A8B">
        <w:rPr>
          <w:rFonts w:ascii="Arial" w:hAnsi="Arial" w:cs="Arial"/>
          <w:color w:val="000000"/>
          <w:kern w:val="0"/>
          <w:sz w:val="24"/>
        </w:rPr>
        <w:t xml:space="preserve"> </w:t>
      </w:r>
      <w:r w:rsidRPr="00DB0A8B">
        <w:rPr>
          <w:rFonts w:ascii="Arial" w:hAnsi="Arial" w:cs="Arial" w:hint="eastAsia"/>
          <w:color w:val="000000"/>
          <w:kern w:val="0"/>
          <w:sz w:val="24"/>
        </w:rPr>
        <w:t>果蔬副产品中蛋白质的分离提取技术</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hint="eastAsia"/>
          <w:color w:val="000000"/>
          <w:kern w:val="0"/>
          <w:sz w:val="24"/>
        </w:rPr>
        <w:t>第三节</w:t>
      </w:r>
      <w:r w:rsidRPr="00DB0A8B">
        <w:rPr>
          <w:rFonts w:ascii="Arial" w:hAnsi="Arial" w:cs="Arial"/>
          <w:color w:val="000000"/>
          <w:kern w:val="0"/>
          <w:sz w:val="24"/>
        </w:rPr>
        <w:t xml:space="preserve"> </w:t>
      </w:r>
      <w:r w:rsidRPr="00DB0A8B">
        <w:rPr>
          <w:rFonts w:ascii="Arial" w:hAnsi="Arial" w:cs="Arial" w:hint="eastAsia"/>
          <w:color w:val="000000"/>
          <w:kern w:val="0"/>
          <w:sz w:val="24"/>
        </w:rPr>
        <w:t>果蔬副产品中果胶的分离提取技术</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hint="eastAsia"/>
          <w:color w:val="000000"/>
          <w:kern w:val="0"/>
          <w:sz w:val="24"/>
        </w:rPr>
        <w:t>第四节</w:t>
      </w:r>
      <w:r w:rsidRPr="00DB0A8B">
        <w:rPr>
          <w:rFonts w:ascii="Arial" w:hAnsi="Arial" w:cs="Arial"/>
          <w:color w:val="000000"/>
          <w:kern w:val="0"/>
          <w:sz w:val="24"/>
        </w:rPr>
        <w:t xml:space="preserve"> </w:t>
      </w:r>
      <w:r w:rsidRPr="00DB0A8B">
        <w:rPr>
          <w:rFonts w:ascii="Arial" w:hAnsi="Arial" w:cs="Arial" w:hint="eastAsia"/>
          <w:color w:val="000000"/>
          <w:kern w:val="0"/>
          <w:sz w:val="24"/>
        </w:rPr>
        <w:t>果蔬副产品中色素的分离提取技术</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hint="eastAsia"/>
          <w:color w:val="000000"/>
          <w:kern w:val="0"/>
          <w:sz w:val="24"/>
        </w:rPr>
        <w:t>第五节</w:t>
      </w:r>
      <w:r w:rsidRPr="00DB0A8B">
        <w:rPr>
          <w:rFonts w:ascii="Arial" w:hAnsi="Arial" w:cs="Arial"/>
          <w:color w:val="000000"/>
          <w:kern w:val="0"/>
          <w:sz w:val="24"/>
        </w:rPr>
        <w:t xml:space="preserve"> </w:t>
      </w:r>
      <w:r w:rsidRPr="00DB0A8B">
        <w:rPr>
          <w:rFonts w:ascii="Arial" w:hAnsi="Arial" w:cs="Arial" w:hint="eastAsia"/>
          <w:color w:val="000000"/>
          <w:kern w:val="0"/>
          <w:sz w:val="24"/>
        </w:rPr>
        <w:t>果蔬副产品在饲料中的利用技术</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hint="eastAsia"/>
          <w:color w:val="000000"/>
          <w:kern w:val="0"/>
          <w:sz w:val="24"/>
        </w:rPr>
        <w:t>第六节</w:t>
      </w:r>
      <w:r w:rsidRPr="00DB0A8B">
        <w:rPr>
          <w:rFonts w:ascii="Arial" w:hAnsi="Arial" w:cs="Arial"/>
          <w:color w:val="000000"/>
          <w:kern w:val="0"/>
          <w:sz w:val="24"/>
        </w:rPr>
        <w:t xml:space="preserve"> </w:t>
      </w:r>
      <w:r w:rsidRPr="00DB0A8B">
        <w:rPr>
          <w:rFonts w:ascii="Arial" w:hAnsi="Arial" w:cs="Arial" w:hint="eastAsia"/>
          <w:color w:val="000000"/>
          <w:kern w:val="0"/>
          <w:sz w:val="24"/>
        </w:rPr>
        <w:t>果壳活性炭的制备技术</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color w:val="000000"/>
          <w:kern w:val="0"/>
          <w:sz w:val="24"/>
        </w:rPr>
        <w:t xml:space="preserve">  </w:t>
      </w:r>
      <w:r w:rsidRPr="00DB0A8B">
        <w:rPr>
          <w:rFonts w:ascii="Arial" w:hAnsi="Arial" w:cs="Arial" w:hint="eastAsia"/>
          <w:color w:val="000000"/>
          <w:kern w:val="0"/>
          <w:sz w:val="24"/>
        </w:rPr>
        <w:t>（三）思考与研究</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color w:val="000000"/>
          <w:kern w:val="0"/>
          <w:sz w:val="24"/>
        </w:rPr>
        <w:t xml:space="preserve">1. </w:t>
      </w:r>
      <w:r w:rsidRPr="00DB0A8B">
        <w:rPr>
          <w:rFonts w:ascii="Arial" w:hAnsi="Arial" w:cs="Arial" w:hint="eastAsia"/>
          <w:color w:val="000000"/>
          <w:kern w:val="0"/>
          <w:sz w:val="24"/>
        </w:rPr>
        <w:t>试述果蔬副产品中蛋白质的分离提取原理和操作要点。</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color w:val="000000"/>
          <w:kern w:val="0"/>
          <w:sz w:val="24"/>
        </w:rPr>
        <w:t xml:space="preserve">2. </w:t>
      </w:r>
      <w:r w:rsidRPr="00DB0A8B">
        <w:rPr>
          <w:rFonts w:ascii="Arial" w:hAnsi="Arial" w:cs="Arial" w:hint="eastAsia"/>
          <w:color w:val="000000"/>
          <w:kern w:val="0"/>
          <w:sz w:val="24"/>
        </w:rPr>
        <w:t>试述果蔬副产品中果胶的分离提取原理和操作要点。</w:t>
      </w:r>
    </w:p>
    <w:p w:rsidR="00B3340A" w:rsidRPr="00DB0A8B" w:rsidRDefault="00B3340A" w:rsidP="00DB0A8B">
      <w:pPr>
        <w:widowControl/>
        <w:shd w:val="clear" w:color="auto" w:fill="FFFFFF"/>
        <w:spacing w:line="360" w:lineRule="atLeast"/>
        <w:ind w:firstLineChars="478" w:firstLine="31680"/>
        <w:jc w:val="left"/>
        <w:rPr>
          <w:rFonts w:ascii="Arial" w:hAnsi="Arial" w:cs="Arial"/>
          <w:color w:val="000000"/>
          <w:kern w:val="0"/>
          <w:sz w:val="24"/>
        </w:rPr>
      </w:pPr>
      <w:r w:rsidRPr="00DB0A8B">
        <w:rPr>
          <w:rFonts w:ascii="Arial" w:hAnsi="Arial" w:cs="Arial"/>
          <w:color w:val="000000"/>
          <w:kern w:val="0"/>
          <w:sz w:val="24"/>
        </w:rPr>
        <w:t xml:space="preserve">3. </w:t>
      </w:r>
      <w:r w:rsidRPr="00DB0A8B">
        <w:rPr>
          <w:rFonts w:ascii="Arial" w:hAnsi="Arial" w:cs="Arial" w:hint="eastAsia"/>
          <w:color w:val="000000"/>
          <w:kern w:val="0"/>
          <w:sz w:val="24"/>
        </w:rPr>
        <w:t>试述果蔬副产品中色素的分离提取原理和操作要点。</w:t>
      </w:r>
    </w:p>
    <w:p w:rsidR="00B3340A" w:rsidRPr="00DB0A8B" w:rsidRDefault="00B3340A" w:rsidP="0026707D">
      <w:pPr>
        <w:widowControl/>
        <w:shd w:val="clear" w:color="auto" w:fill="FFFFFF"/>
        <w:spacing w:line="360" w:lineRule="atLeast"/>
        <w:ind w:firstLine="480"/>
        <w:jc w:val="left"/>
        <w:rPr>
          <w:rFonts w:ascii="Arial" w:hAnsi="Arial" w:cs="Arial"/>
          <w:b/>
          <w:color w:val="000000"/>
          <w:kern w:val="0"/>
          <w:sz w:val="24"/>
        </w:rPr>
      </w:pPr>
      <w:r w:rsidRPr="00DB0A8B">
        <w:rPr>
          <w:rFonts w:ascii="Arial" w:hAnsi="Arial" w:cs="Arial" w:hint="eastAsia"/>
          <w:b/>
          <w:color w:val="000000"/>
          <w:kern w:val="0"/>
          <w:sz w:val="24"/>
        </w:rPr>
        <w:t>第五章</w:t>
      </w:r>
      <w:r w:rsidRPr="00DB0A8B">
        <w:rPr>
          <w:rFonts w:ascii="Arial" w:hAnsi="Arial" w:cs="Arial"/>
          <w:b/>
          <w:color w:val="000000"/>
          <w:kern w:val="0"/>
          <w:sz w:val="24"/>
        </w:rPr>
        <w:t xml:space="preserve"> </w:t>
      </w:r>
      <w:r w:rsidRPr="00DB0A8B">
        <w:rPr>
          <w:rFonts w:ascii="Arial" w:hAnsi="Arial" w:cs="Arial" w:hint="eastAsia"/>
          <w:b/>
          <w:color w:val="000000"/>
          <w:kern w:val="0"/>
          <w:sz w:val="24"/>
        </w:rPr>
        <w:t>粮油副产品综合利用技术</w:t>
      </w:r>
    </w:p>
    <w:p w:rsidR="00B3340A" w:rsidRPr="00DB0A8B" w:rsidRDefault="00B3340A" w:rsidP="0026707D">
      <w:pPr>
        <w:widowControl/>
        <w:shd w:val="clear" w:color="auto" w:fill="FFFFFF"/>
        <w:spacing w:line="360" w:lineRule="atLeast"/>
        <w:ind w:firstLine="480"/>
        <w:jc w:val="left"/>
        <w:rPr>
          <w:rFonts w:ascii="Arial" w:hAnsi="Arial" w:cs="Arial"/>
          <w:color w:val="000000"/>
          <w:kern w:val="0"/>
          <w:sz w:val="24"/>
        </w:rPr>
      </w:pPr>
      <w:r w:rsidRPr="00DB0A8B">
        <w:rPr>
          <w:rFonts w:ascii="Arial" w:hAnsi="Arial" w:cs="Arial"/>
          <w:color w:val="000000"/>
          <w:kern w:val="0"/>
          <w:sz w:val="24"/>
        </w:rPr>
        <w:t xml:space="preserve">    </w:t>
      </w:r>
      <w:r w:rsidRPr="00DB0A8B">
        <w:rPr>
          <w:rFonts w:ascii="Arial" w:hAnsi="Arial" w:cs="Arial" w:hint="eastAsia"/>
          <w:color w:val="000000"/>
          <w:kern w:val="0"/>
          <w:sz w:val="24"/>
        </w:rPr>
        <w:t>（一）目的和</w:t>
      </w:r>
      <w:r>
        <w:rPr>
          <w:rFonts w:ascii="Arial" w:hAnsi="Arial" w:cs="Arial" w:hint="eastAsia"/>
          <w:color w:val="000000"/>
          <w:kern w:val="0"/>
          <w:sz w:val="24"/>
        </w:rPr>
        <w:t>要求</w:t>
      </w:r>
    </w:p>
    <w:p w:rsidR="00B3340A" w:rsidRDefault="00B3340A" w:rsidP="0026707D">
      <w:pPr>
        <w:widowControl/>
        <w:shd w:val="clear" w:color="auto" w:fill="FFFFFF"/>
        <w:spacing w:line="360" w:lineRule="atLeast"/>
        <w:ind w:firstLine="480"/>
        <w:jc w:val="left"/>
        <w:rPr>
          <w:rFonts w:ascii="Arial" w:hAnsi="Arial" w:cs="Arial"/>
          <w:color w:val="000000"/>
          <w:kern w:val="0"/>
          <w:sz w:val="24"/>
        </w:rPr>
      </w:pPr>
      <w:r w:rsidRPr="00DB0A8B">
        <w:rPr>
          <w:rFonts w:ascii="Arial" w:hAnsi="Arial" w:cs="Arial"/>
          <w:color w:val="000000"/>
          <w:kern w:val="0"/>
          <w:sz w:val="24"/>
        </w:rPr>
        <w:t xml:space="preserve">     </w:t>
      </w:r>
      <w:r w:rsidRPr="00DB0A8B">
        <w:rPr>
          <w:rFonts w:ascii="Arial" w:hAnsi="Arial" w:cs="Arial" w:hint="eastAsia"/>
          <w:color w:val="000000"/>
          <w:kern w:val="0"/>
          <w:sz w:val="24"/>
        </w:rPr>
        <w:t>了解</w:t>
      </w:r>
      <w:r>
        <w:rPr>
          <w:rFonts w:ascii="Arial" w:hAnsi="Arial" w:cs="Arial" w:hint="eastAsia"/>
          <w:color w:val="000000"/>
          <w:kern w:val="0"/>
          <w:sz w:val="24"/>
        </w:rPr>
        <w:t>粮油副产物综合利用技术研究进展</w:t>
      </w:r>
    </w:p>
    <w:p w:rsidR="00B3340A" w:rsidRPr="00DB0A8B" w:rsidRDefault="00B3340A" w:rsidP="0026707D">
      <w:pPr>
        <w:widowControl/>
        <w:shd w:val="clear" w:color="auto" w:fill="FFFFFF"/>
        <w:spacing w:line="360" w:lineRule="atLeast"/>
        <w:ind w:firstLine="4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（二）教学内容</w:t>
      </w:r>
    </w:p>
    <w:p w:rsidR="00B3340A" w:rsidRPr="00DB0A8B"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第一节</w:t>
      </w:r>
      <w:r>
        <w:rPr>
          <w:rFonts w:ascii="Arial" w:hAnsi="Arial" w:cs="Arial"/>
          <w:color w:val="000000"/>
          <w:kern w:val="0"/>
          <w:sz w:val="24"/>
        </w:rPr>
        <w:t xml:space="preserve"> </w:t>
      </w:r>
      <w:r w:rsidRPr="00DB0A8B">
        <w:rPr>
          <w:rFonts w:ascii="Arial" w:hAnsi="Arial" w:cs="Arial" w:hint="eastAsia"/>
          <w:color w:val="000000"/>
          <w:kern w:val="0"/>
          <w:sz w:val="24"/>
        </w:rPr>
        <w:t>粮油副产品的种类与资源</w:t>
      </w:r>
    </w:p>
    <w:p w:rsidR="00B3340A" w:rsidRPr="00DB0A8B"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第二节</w:t>
      </w:r>
      <w:r>
        <w:rPr>
          <w:rFonts w:ascii="Arial" w:hAnsi="Arial" w:cs="Arial"/>
          <w:color w:val="000000"/>
          <w:kern w:val="0"/>
          <w:sz w:val="24"/>
        </w:rPr>
        <w:t xml:space="preserve"> </w:t>
      </w:r>
      <w:r w:rsidRPr="00DB0A8B">
        <w:rPr>
          <w:rFonts w:ascii="Arial" w:hAnsi="Arial" w:cs="Arial" w:hint="eastAsia"/>
          <w:color w:val="000000"/>
          <w:kern w:val="0"/>
          <w:sz w:val="24"/>
        </w:rPr>
        <w:t>粮油副产品中碳水化合物的分离提取技术与应用</w:t>
      </w:r>
    </w:p>
    <w:p w:rsidR="00B3340A" w:rsidRPr="00DB0A8B"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第三节</w:t>
      </w:r>
      <w:r>
        <w:rPr>
          <w:rFonts w:ascii="Arial" w:hAnsi="Arial" w:cs="Arial"/>
          <w:color w:val="000000"/>
          <w:kern w:val="0"/>
          <w:sz w:val="24"/>
        </w:rPr>
        <w:t xml:space="preserve"> </w:t>
      </w:r>
      <w:r w:rsidRPr="00DB0A8B">
        <w:rPr>
          <w:rFonts w:ascii="Arial" w:hAnsi="Arial" w:cs="Arial" w:hint="eastAsia"/>
          <w:color w:val="000000"/>
          <w:kern w:val="0"/>
          <w:sz w:val="24"/>
        </w:rPr>
        <w:t>粮油副产品中油脂的分离提取技术与应用</w:t>
      </w:r>
    </w:p>
    <w:p w:rsidR="00B3340A" w:rsidRPr="00DB0A8B"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第四节</w:t>
      </w:r>
      <w:r>
        <w:rPr>
          <w:rFonts w:ascii="Arial" w:hAnsi="Arial" w:cs="Arial"/>
          <w:color w:val="000000"/>
          <w:kern w:val="0"/>
          <w:sz w:val="24"/>
        </w:rPr>
        <w:t xml:space="preserve"> </w:t>
      </w:r>
      <w:r w:rsidRPr="00DB0A8B">
        <w:rPr>
          <w:rFonts w:ascii="Arial" w:hAnsi="Arial" w:cs="Arial" w:hint="eastAsia"/>
          <w:color w:val="000000"/>
          <w:kern w:val="0"/>
          <w:sz w:val="24"/>
        </w:rPr>
        <w:t>粮油副产品中蛋白质类的分离提取技术与应用</w:t>
      </w:r>
    </w:p>
    <w:p w:rsidR="00B3340A" w:rsidRPr="00DB0A8B"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第五节</w:t>
      </w:r>
      <w:r>
        <w:rPr>
          <w:rFonts w:ascii="Arial" w:hAnsi="Arial" w:cs="Arial"/>
          <w:color w:val="000000"/>
          <w:kern w:val="0"/>
          <w:sz w:val="24"/>
        </w:rPr>
        <w:t xml:space="preserve"> </w:t>
      </w:r>
      <w:r w:rsidRPr="00DB0A8B">
        <w:rPr>
          <w:rFonts w:ascii="Arial" w:hAnsi="Arial" w:cs="Arial" w:hint="eastAsia"/>
          <w:color w:val="000000"/>
          <w:kern w:val="0"/>
          <w:sz w:val="24"/>
        </w:rPr>
        <w:t>粮油副产品中其他活性成分的综合利用技术</w:t>
      </w:r>
    </w:p>
    <w:p w:rsidR="00B3340A"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第六节</w:t>
      </w:r>
      <w:r>
        <w:rPr>
          <w:rFonts w:ascii="Arial" w:hAnsi="Arial" w:cs="Arial"/>
          <w:color w:val="000000"/>
          <w:kern w:val="0"/>
          <w:sz w:val="24"/>
        </w:rPr>
        <w:t xml:space="preserve"> </w:t>
      </w:r>
      <w:r w:rsidRPr="00DB0A8B">
        <w:rPr>
          <w:rFonts w:ascii="Arial" w:hAnsi="Arial" w:cs="Arial" w:hint="eastAsia"/>
          <w:color w:val="000000"/>
          <w:kern w:val="0"/>
          <w:sz w:val="24"/>
        </w:rPr>
        <w:t>粮油副产品的饲料利用技术</w:t>
      </w:r>
    </w:p>
    <w:p w:rsidR="00B3340A"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（三）思考与研究</w:t>
      </w:r>
    </w:p>
    <w:p w:rsidR="00B3340A"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1. </w:t>
      </w:r>
      <w:r>
        <w:rPr>
          <w:rFonts w:ascii="Arial" w:hAnsi="Arial" w:cs="Arial" w:hint="eastAsia"/>
          <w:color w:val="000000"/>
          <w:kern w:val="0"/>
          <w:sz w:val="24"/>
        </w:rPr>
        <w:t>试述米糠的组成及其综合利用概况</w:t>
      </w:r>
    </w:p>
    <w:p w:rsidR="00B3340A"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2. </w:t>
      </w:r>
      <w:r>
        <w:rPr>
          <w:rFonts w:ascii="Arial" w:hAnsi="Arial" w:cs="Arial" w:hint="eastAsia"/>
          <w:color w:val="000000"/>
          <w:kern w:val="0"/>
          <w:sz w:val="24"/>
        </w:rPr>
        <w:t>试述稻壳的组成及其综合利用概况</w:t>
      </w:r>
    </w:p>
    <w:p w:rsidR="00B3340A"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3. </w:t>
      </w:r>
      <w:r>
        <w:rPr>
          <w:rFonts w:ascii="Arial" w:hAnsi="Arial" w:cs="Arial" w:hint="eastAsia"/>
          <w:color w:val="000000"/>
          <w:kern w:val="0"/>
          <w:sz w:val="24"/>
        </w:rPr>
        <w:t>试述镉米的概念及其综合利用概况</w:t>
      </w:r>
    </w:p>
    <w:p w:rsidR="00B3340A"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4. </w:t>
      </w:r>
      <w:r>
        <w:rPr>
          <w:rFonts w:ascii="Arial" w:hAnsi="Arial" w:cs="Arial" w:hint="eastAsia"/>
          <w:color w:val="000000"/>
          <w:kern w:val="0"/>
          <w:sz w:val="24"/>
        </w:rPr>
        <w:t>试述稻米脂肪酶的性质及其综合利用概况</w:t>
      </w:r>
    </w:p>
    <w:p w:rsidR="00B3340A"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5. </w:t>
      </w:r>
      <w:r>
        <w:rPr>
          <w:rFonts w:ascii="Arial" w:hAnsi="Arial" w:cs="Arial" w:hint="eastAsia"/>
          <w:color w:val="000000"/>
          <w:kern w:val="0"/>
          <w:sz w:val="24"/>
        </w:rPr>
        <w:t>试述小麦加工过程中副产物的组成及其综合利用概况</w:t>
      </w:r>
    </w:p>
    <w:p w:rsidR="00B3340A" w:rsidRDefault="00B3340A" w:rsidP="00DB0A8B">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6. </w:t>
      </w:r>
      <w:r>
        <w:rPr>
          <w:rFonts w:ascii="Arial" w:hAnsi="Arial" w:cs="Arial" w:hint="eastAsia"/>
          <w:color w:val="000000"/>
          <w:kern w:val="0"/>
          <w:sz w:val="24"/>
        </w:rPr>
        <w:t>试述玉米加工过程中副产物的组成及其综合利用概况</w:t>
      </w:r>
    </w:p>
    <w:p w:rsidR="00B3340A" w:rsidRPr="00DB0A8B" w:rsidRDefault="00B3340A" w:rsidP="0026707D">
      <w:pPr>
        <w:widowControl/>
        <w:shd w:val="clear" w:color="auto" w:fill="FFFFFF"/>
        <w:spacing w:line="360" w:lineRule="atLeast"/>
        <w:ind w:firstLine="480"/>
        <w:jc w:val="left"/>
        <w:rPr>
          <w:rFonts w:ascii="Arial" w:hAnsi="Arial" w:cs="Arial"/>
          <w:b/>
          <w:color w:val="000000"/>
          <w:kern w:val="0"/>
          <w:sz w:val="24"/>
        </w:rPr>
      </w:pPr>
      <w:r w:rsidRPr="00DB0A8B">
        <w:rPr>
          <w:rFonts w:ascii="Arial" w:hAnsi="Arial" w:cs="Arial" w:hint="eastAsia"/>
          <w:b/>
          <w:color w:val="000000"/>
          <w:kern w:val="0"/>
          <w:sz w:val="24"/>
        </w:rPr>
        <w:t>第六章</w:t>
      </w:r>
      <w:r w:rsidRPr="00DB0A8B">
        <w:rPr>
          <w:rFonts w:ascii="Arial" w:hAnsi="Arial" w:cs="Arial"/>
          <w:b/>
          <w:color w:val="000000"/>
          <w:kern w:val="0"/>
          <w:sz w:val="24"/>
        </w:rPr>
        <w:t xml:space="preserve"> </w:t>
      </w:r>
      <w:r w:rsidRPr="00DB0A8B">
        <w:rPr>
          <w:rFonts w:ascii="Arial" w:hAnsi="Arial" w:cs="Arial" w:hint="eastAsia"/>
          <w:b/>
          <w:color w:val="000000"/>
          <w:kern w:val="0"/>
          <w:sz w:val="24"/>
        </w:rPr>
        <w:t>畜、禽、水副产品综合利用技术</w:t>
      </w:r>
    </w:p>
    <w:p w:rsidR="00B3340A" w:rsidRDefault="00B3340A" w:rsidP="0026707D">
      <w:pPr>
        <w:widowControl/>
        <w:shd w:val="clear" w:color="auto" w:fill="FFFFFF"/>
        <w:spacing w:line="360" w:lineRule="atLeast"/>
        <w:ind w:firstLine="4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（一）</w:t>
      </w:r>
      <w:r>
        <w:rPr>
          <w:rFonts w:ascii="Arial" w:hAnsi="Arial" w:cs="Arial"/>
          <w:color w:val="000000"/>
          <w:kern w:val="0"/>
          <w:sz w:val="24"/>
        </w:rPr>
        <w:t xml:space="preserve"> </w:t>
      </w:r>
      <w:r>
        <w:rPr>
          <w:rFonts w:ascii="Arial" w:hAnsi="Arial" w:cs="Arial" w:hint="eastAsia"/>
          <w:color w:val="000000"/>
          <w:kern w:val="0"/>
          <w:sz w:val="24"/>
        </w:rPr>
        <w:t>目的和要求</w:t>
      </w:r>
    </w:p>
    <w:p w:rsidR="00B3340A" w:rsidRDefault="00B3340A" w:rsidP="0026707D">
      <w:pPr>
        <w:widowControl/>
        <w:shd w:val="clear" w:color="auto" w:fill="FFFFFF"/>
        <w:spacing w:line="360" w:lineRule="atLeast"/>
        <w:ind w:firstLine="4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了解</w:t>
      </w:r>
      <w:r w:rsidRPr="00DB0A8B">
        <w:rPr>
          <w:rFonts w:ascii="Arial" w:hAnsi="Arial" w:cs="Arial" w:hint="eastAsia"/>
          <w:color w:val="000000"/>
          <w:kern w:val="0"/>
          <w:sz w:val="24"/>
        </w:rPr>
        <w:t>畜、禽、水副产品综合利用技术</w:t>
      </w:r>
      <w:r>
        <w:rPr>
          <w:rFonts w:ascii="Arial" w:hAnsi="Arial" w:cs="Arial" w:hint="eastAsia"/>
          <w:color w:val="000000"/>
          <w:kern w:val="0"/>
          <w:sz w:val="24"/>
        </w:rPr>
        <w:t>研究进展</w:t>
      </w:r>
    </w:p>
    <w:p w:rsidR="00B3340A" w:rsidRDefault="00B3340A" w:rsidP="0026707D">
      <w:pPr>
        <w:widowControl/>
        <w:shd w:val="clear" w:color="auto" w:fill="FFFFFF"/>
        <w:spacing w:line="360" w:lineRule="atLeast"/>
        <w:ind w:firstLine="4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（二）</w:t>
      </w:r>
      <w:r>
        <w:rPr>
          <w:rFonts w:ascii="Arial" w:hAnsi="Arial" w:cs="Arial"/>
          <w:color w:val="000000"/>
          <w:kern w:val="0"/>
          <w:sz w:val="24"/>
        </w:rPr>
        <w:t xml:space="preserve"> </w:t>
      </w:r>
      <w:r>
        <w:rPr>
          <w:rFonts w:ascii="Arial" w:hAnsi="Arial" w:cs="Arial" w:hint="eastAsia"/>
          <w:color w:val="000000"/>
          <w:kern w:val="0"/>
          <w:sz w:val="24"/>
        </w:rPr>
        <w:t>教学内容</w:t>
      </w:r>
    </w:p>
    <w:p w:rsidR="00B3340A" w:rsidRPr="00DB0A8B"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第一节</w:t>
      </w:r>
      <w:r w:rsidRPr="00DB0A8B">
        <w:rPr>
          <w:rFonts w:ascii="Arial" w:hAnsi="Arial" w:cs="Arial"/>
          <w:color w:val="000000"/>
          <w:kern w:val="0"/>
          <w:sz w:val="24"/>
        </w:rPr>
        <w:t xml:space="preserve"> </w:t>
      </w:r>
      <w:r w:rsidRPr="00DB0A8B">
        <w:rPr>
          <w:rFonts w:ascii="Arial" w:hAnsi="Arial" w:cs="Arial" w:hint="eastAsia"/>
          <w:color w:val="000000"/>
          <w:kern w:val="0"/>
          <w:sz w:val="24"/>
        </w:rPr>
        <w:t>畜、禽、水副产品的种类与资源</w:t>
      </w:r>
    </w:p>
    <w:p w:rsidR="00B3340A" w:rsidRPr="00DB0A8B"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第二节</w:t>
      </w:r>
      <w:r>
        <w:rPr>
          <w:rFonts w:ascii="Arial" w:hAnsi="Arial" w:cs="Arial"/>
          <w:color w:val="000000"/>
          <w:kern w:val="0"/>
          <w:sz w:val="24"/>
        </w:rPr>
        <w:t xml:space="preserve"> </w:t>
      </w:r>
      <w:r w:rsidRPr="00DB0A8B">
        <w:rPr>
          <w:rFonts w:ascii="Arial" w:hAnsi="Arial" w:cs="Arial" w:hint="eastAsia"/>
          <w:color w:val="000000"/>
          <w:kern w:val="0"/>
          <w:sz w:val="24"/>
        </w:rPr>
        <w:t>畜、禽毛类副产品制取胶原蛋白及氨基酸</w:t>
      </w:r>
    </w:p>
    <w:p w:rsidR="00B3340A" w:rsidRPr="00DB0A8B"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第三节</w:t>
      </w:r>
      <w:r>
        <w:rPr>
          <w:rFonts w:ascii="Arial" w:hAnsi="Arial" w:cs="Arial"/>
          <w:color w:val="000000"/>
          <w:kern w:val="0"/>
          <w:sz w:val="24"/>
        </w:rPr>
        <w:t xml:space="preserve"> </w:t>
      </w:r>
      <w:r w:rsidRPr="00DB0A8B">
        <w:rPr>
          <w:rFonts w:ascii="Arial" w:hAnsi="Arial" w:cs="Arial" w:hint="eastAsia"/>
          <w:color w:val="000000"/>
          <w:kern w:val="0"/>
          <w:sz w:val="24"/>
        </w:rPr>
        <w:t>利用动物杂皮制取明胶的技术与应用</w:t>
      </w:r>
    </w:p>
    <w:p w:rsidR="00B3340A" w:rsidRPr="00DB0A8B"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第四节</w:t>
      </w:r>
      <w:r>
        <w:rPr>
          <w:rFonts w:ascii="Arial" w:hAnsi="Arial" w:cs="Arial"/>
          <w:color w:val="000000"/>
          <w:kern w:val="0"/>
          <w:sz w:val="24"/>
        </w:rPr>
        <w:t xml:space="preserve"> </w:t>
      </w:r>
      <w:r w:rsidRPr="00DB0A8B">
        <w:rPr>
          <w:rFonts w:ascii="Arial" w:hAnsi="Arial" w:cs="Arial" w:hint="eastAsia"/>
          <w:color w:val="000000"/>
          <w:kern w:val="0"/>
          <w:sz w:val="24"/>
        </w:rPr>
        <w:t>动物血的综合利用技术与应用</w:t>
      </w:r>
    </w:p>
    <w:p w:rsidR="00B3340A" w:rsidRPr="00DB0A8B"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第五节</w:t>
      </w:r>
      <w:r>
        <w:rPr>
          <w:rFonts w:ascii="Arial" w:hAnsi="Arial" w:cs="Arial"/>
          <w:color w:val="000000"/>
          <w:kern w:val="0"/>
          <w:sz w:val="24"/>
        </w:rPr>
        <w:t xml:space="preserve"> </w:t>
      </w:r>
      <w:r w:rsidRPr="00DB0A8B">
        <w:rPr>
          <w:rFonts w:ascii="Arial" w:hAnsi="Arial" w:cs="Arial" w:hint="eastAsia"/>
          <w:color w:val="000000"/>
          <w:kern w:val="0"/>
          <w:sz w:val="24"/>
        </w:rPr>
        <w:t>利用动物骨制取骨胶、骨油、骨炭、骨粉的技术与应用</w:t>
      </w:r>
    </w:p>
    <w:p w:rsidR="00B3340A" w:rsidRPr="00DB0A8B"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第六节</w:t>
      </w:r>
      <w:r>
        <w:rPr>
          <w:rFonts w:ascii="Arial" w:hAnsi="Arial" w:cs="Arial"/>
          <w:color w:val="000000"/>
          <w:kern w:val="0"/>
          <w:sz w:val="24"/>
        </w:rPr>
        <w:t xml:space="preserve"> </w:t>
      </w:r>
      <w:r w:rsidRPr="00DB0A8B">
        <w:rPr>
          <w:rFonts w:ascii="Arial" w:hAnsi="Arial" w:cs="Arial" w:hint="eastAsia"/>
          <w:color w:val="000000"/>
          <w:kern w:val="0"/>
          <w:sz w:val="24"/>
        </w:rPr>
        <w:t>利用动物内脏制取肝素的技术与应用</w:t>
      </w:r>
    </w:p>
    <w:p w:rsidR="00B3340A" w:rsidRPr="00DB0A8B"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第七节</w:t>
      </w:r>
      <w:r>
        <w:rPr>
          <w:rFonts w:ascii="Arial" w:hAnsi="Arial" w:cs="Arial"/>
          <w:color w:val="000000"/>
          <w:kern w:val="0"/>
          <w:sz w:val="24"/>
        </w:rPr>
        <w:t xml:space="preserve"> </w:t>
      </w:r>
      <w:r w:rsidRPr="00DB0A8B">
        <w:rPr>
          <w:rFonts w:ascii="Arial" w:hAnsi="Arial" w:cs="Arial" w:hint="eastAsia"/>
          <w:color w:val="000000"/>
          <w:kern w:val="0"/>
          <w:sz w:val="24"/>
        </w:rPr>
        <w:t>利用畜禽粪进行沼气发酵的技术与应用</w:t>
      </w:r>
    </w:p>
    <w:p w:rsidR="00B3340A" w:rsidRPr="00DB0A8B"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第八节</w:t>
      </w:r>
      <w:r>
        <w:rPr>
          <w:rFonts w:ascii="Arial" w:hAnsi="Arial" w:cs="Arial"/>
          <w:color w:val="000000"/>
          <w:kern w:val="0"/>
          <w:sz w:val="24"/>
        </w:rPr>
        <w:t xml:space="preserve"> </w:t>
      </w:r>
      <w:r w:rsidRPr="00DB0A8B">
        <w:rPr>
          <w:rFonts w:ascii="Arial" w:hAnsi="Arial" w:cs="Arial" w:hint="eastAsia"/>
          <w:color w:val="000000"/>
          <w:kern w:val="0"/>
          <w:sz w:val="24"/>
        </w:rPr>
        <w:t>乳清的综合利用技术与应用</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第九节</w:t>
      </w:r>
      <w:r>
        <w:rPr>
          <w:rFonts w:ascii="Arial" w:hAnsi="Arial" w:cs="Arial"/>
          <w:color w:val="000000"/>
          <w:kern w:val="0"/>
          <w:sz w:val="24"/>
        </w:rPr>
        <w:t xml:space="preserve"> </w:t>
      </w:r>
      <w:r w:rsidRPr="00DB0A8B">
        <w:rPr>
          <w:rFonts w:ascii="Arial" w:hAnsi="Arial" w:cs="Arial" w:hint="eastAsia"/>
          <w:color w:val="000000"/>
          <w:kern w:val="0"/>
          <w:sz w:val="24"/>
        </w:rPr>
        <w:t>畜、禽、水副产品的饲料利用技术</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hint="eastAsia"/>
          <w:color w:val="000000"/>
          <w:kern w:val="0"/>
          <w:sz w:val="24"/>
        </w:rPr>
        <w:t>（三）思考与研究</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1. </w:t>
      </w:r>
      <w:r>
        <w:rPr>
          <w:rFonts w:ascii="Arial" w:hAnsi="Arial" w:cs="Arial" w:hint="eastAsia"/>
          <w:color w:val="000000"/>
          <w:kern w:val="0"/>
          <w:sz w:val="24"/>
        </w:rPr>
        <w:t>试述鲢鱼的组成及其综合利用概况</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2. </w:t>
      </w:r>
      <w:r>
        <w:rPr>
          <w:rFonts w:ascii="Arial" w:hAnsi="Arial" w:cs="Arial" w:hint="eastAsia"/>
          <w:color w:val="000000"/>
          <w:kern w:val="0"/>
          <w:sz w:val="24"/>
        </w:rPr>
        <w:t>试述鸡骨的组成及其综合利用概况</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3. </w:t>
      </w:r>
      <w:r>
        <w:rPr>
          <w:rFonts w:ascii="Arial" w:hAnsi="Arial" w:cs="Arial" w:hint="eastAsia"/>
          <w:color w:val="000000"/>
          <w:kern w:val="0"/>
          <w:sz w:val="24"/>
        </w:rPr>
        <w:t>试述鸭血的概念及其综合利用概况</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4. </w:t>
      </w:r>
      <w:r>
        <w:rPr>
          <w:rFonts w:ascii="Arial" w:hAnsi="Arial" w:cs="Arial" w:hint="eastAsia"/>
          <w:color w:val="000000"/>
          <w:kern w:val="0"/>
          <w:sz w:val="24"/>
        </w:rPr>
        <w:t>试述鱼类脂肪的性质及其综合利用概况</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5. </w:t>
      </w:r>
      <w:r>
        <w:rPr>
          <w:rFonts w:ascii="Arial" w:hAnsi="Arial" w:cs="Arial" w:hint="eastAsia"/>
          <w:color w:val="000000"/>
          <w:kern w:val="0"/>
          <w:sz w:val="24"/>
        </w:rPr>
        <w:t>试述猪血的组成及其综合利用概况</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6. </w:t>
      </w:r>
      <w:r>
        <w:rPr>
          <w:rFonts w:ascii="Arial" w:hAnsi="Arial" w:cs="Arial" w:hint="eastAsia"/>
          <w:color w:val="000000"/>
          <w:kern w:val="0"/>
          <w:sz w:val="24"/>
        </w:rPr>
        <w:t>试述鱼油的组成及其综合利用概况</w:t>
      </w:r>
    </w:p>
    <w:p w:rsidR="00B3340A" w:rsidRPr="0033366A" w:rsidRDefault="00B3340A" w:rsidP="0026707D">
      <w:pPr>
        <w:widowControl/>
        <w:shd w:val="clear" w:color="auto" w:fill="FFFFFF"/>
        <w:spacing w:line="360" w:lineRule="atLeast"/>
        <w:ind w:firstLine="480"/>
        <w:jc w:val="left"/>
        <w:rPr>
          <w:rFonts w:ascii="Arial" w:hAnsi="Arial" w:cs="Arial"/>
          <w:b/>
          <w:color w:val="000000"/>
          <w:kern w:val="0"/>
          <w:sz w:val="24"/>
        </w:rPr>
      </w:pPr>
      <w:r w:rsidRPr="0033366A">
        <w:rPr>
          <w:rFonts w:ascii="Arial" w:hAnsi="Arial" w:cs="Arial" w:hint="eastAsia"/>
          <w:b/>
          <w:color w:val="000000"/>
          <w:kern w:val="0"/>
          <w:sz w:val="24"/>
        </w:rPr>
        <w:t>第七章</w:t>
      </w:r>
      <w:r w:rsidRPr="0033366A">
        <w:rPr>
          <w:rFonts w:ascii="Arial" w:hAnsi="Arial" w:cs="Arial"/>
          <w:b/>
          <w:color w:val="000000"/>
          <w:kern w:val="0"/>
          <w:sz w:val="24"/>
        </w:rPr>
        <w:t xml:space="preserve"> </w:t>
      </w:r>
      <w:r w:rsidRPr="0033366A">
        <w:rPr>
          <w:rFonts w:ascii="Arial" w:hAnsi="Arial" w:cs="Arial" w:hint="eastAsia"/>
          <w:b/>
          <w:color w:val="000000"/>
          <w:kern w:val="0"/>
          <w:sz w:val="24"/>
        </w:rPr>
        <w:t>茶副产品综合利用技术</w:t>
      </w:r>
    </w:p>
    <w:p w:rsidR="00B3340A" w:rsidRDefault="00B3340A" w:rsidP="0026707D">
      <w:pPr>
        <w:widowControl/>
        <w:shd w:val="clear" w:color="auto" w:fill="FFFFFF"/>
        <w:spacing w:line="360" w:lineRule="atLeast"/>
        <w:ind w:firstLine="4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（一）目的和要求</w:t>
      </w:r>
    </w:p>
    <w:p w:rsidR="00B3340A" w:rsidRDefault="00B3340A" w:rsidP="0026707D">
      <w:pPr>
        <w:widowControl/>
        <w:shd w:val="clear" w:color="auto" w:fill="FFFFFF"/>
        <w:spacing w:line="360" w:lineRule="atLeast"/>
        <w:ind w:firstLine="4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了解</w:t>
      </w:r>
      <w:r w:rsidRPr="0033366A">
        <w:rPr>
          <w:rFonts w:ascii="Arial" w:hAnsi="Arial" w:cs="Arial" w:hint="eastAsia"/>
          <w:color w:val="000000"/>
          <w:kern w:val="0"/>
          <w:sz w:val="24"/>
        </w:rPr>
        <w:t>茶副产品综合利用技术</w:t>
      </w:r>
      <w:r>
        <w:rPr>
          <w:rFonts w:ascii="Arial" w:hAnsi="Arial" w:cs="Arial" w:hint="eastAsia"/>
          <w:color w:val="000000"/>
          <w:kern w:val="0"/>
          <w:sz w:val="24"/>
        </w:rPr>
        <w:t>研究进展</w:t>
      </w:r>
    </w:p>
    <w:p w:rsidR="00B3340A" w:rsidRDefault="00B3340A" w:rsidP="0026707D">
      <w:pPr>
        <w:widowControl/>
        <w:shd w:val="clear" w:color="auto" w:fill="FFFFFF"/>
        <w:spacing w:line="360" w:lineRule="atLeast"/>
        <w:ind w:firstLine="4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（二）教学内容</w:t>
      </w:r>
    </w:p>
    <w:p w:rsidR="00B3340A" w:rsidRPr="00DB0A8B" w:rsidRDefault="00B3340A" w:rsidP="0033366A">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第一节</w:t>
      </w:r>
      <w:r>
        <w:rPr>
          <w:rFonts w:ascii="Arial" w:hAnsi="Arial" w:cs="Arial"/>
          <w:color w:val="000000"/>
          <w:kern w:val="0"/>
          <w:sz w:val="24"/>
        </w:rPr>
        <w:t xml:space="preserve"> </w:t>
      </w:r>
      <w:r w:rsidRPr="00DB0A8B">
        <w:rPr>
          <w:rFonts w:ascii="Arial" w:hAnsi="Arial" w:cs="Arial" w:hint="eastAsia"/>
          <w:color w:val="000000"/>
          <w:kern w:val="0"/>
          <w:sz w:val="24"/>
        </w:rPr>
        <w:t>茶副产品的种类与资源</w:t>
      </w:r>
    </w:p>
    <w:p w:rsidR="00B3340A" w:rsidRPr="00DB0A8B" w:rsidRDefault="00B3340A" w:rsidP="0033366A">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第二节</w:t>
      </w:r>
      <w:r>
        <w:rPr>
          <w:rFonts w:ascii="Arial" w:hAnsi="Arial" w:cs="Arial"/>
          <w:color w:val="000000"/>
          <w:kern w:val="0"/>
          <w:sz w:val="24"/>
        </w:rPr>
        <w:t xml:space="preserve"> </w:t>
      </w:r>
      <w:r w:rsidRPr="00DB0A8B">
        <w:rPr>
          <w:rFonts w:ascii="Arial" w:hAnsi="Arial" w:cs="Arial" w:hint="eastAsia"/>
          <w:color w:val="000000"/>
          <w:kern w:val="0"/>
          <w:sz w:val="24"/>
        </w:rPr>
        <w:t>茶叶副产品中功能成分与风味物质的分离提取技术</w:t>
      </w:r>
    </w:p>
    <w:p w:rsidR="00B3340A" w:rsidRPr="00DB0A8B" w:rsidRDefault="00B3340A" w:rsidP="0033366A">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第三节</w:t>
      </w:r>
      <w:r>
        <w:rPr>
          <w:rFonts w:ascii="Arial" w:hAnsi="Arial" w:cs="Arial"/>
          <w:color w:val="000000"/>
          <w:kern w:val="0"/>
          <w:sz w:val="24"/>
        </w:rPr>
        <w:t xml:space="preserve"> </w:t>
      </w:r>
      <w:r w:rsidRPr="00DB0A8B">
        <w:rPr>
          <w:rFonts w:ascii="Arial" w:hAnsi="Arial" w:cs="Arial" w:hint="eastAsia"/>
          <w:color w:val="000000"/>
          <w:kern w:val="0"/>
          <w:sz w:val="24"/>
        </w:rPr>
        <w:t>茶籽油的分离提取技术</w:t>
      </w:r>
    </w:p>
    <w:p w:rsidR="00B3340A" w:rsidRPr="00DB0A8B" w:rsidRDefault="00B3340A" w:rsidP="0033366A">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第四节</w:t>
      </w:r>
      <w:r>
        <w:rPr>
          <w:rFonts w:ascii="Arial" w:hAnsi="Arial" w:cs="Arial"/>
          <w:color w:val="000000"/>
          <w:kern w:val="0"/>
          <w:sz w:val="24"/>
        </w:rPr>
        <w:t xml:space="preserve"> </w:t>
      </w:r>
      <w:r w:rsidRPr="00DB0A8B">
        <w:rPr>
          <w:rFonts w:ascii="Arial" w:hAnsi="Arial" w:cs="Arial" w:hint="eastAsia"/>
          <w:color w:val="000000"/>
          <w:kern w:val="0"/>
          <w:sz w:val="24"/>
        </w:rPr>
        <w:t>茶树花的综合利用技术</w:t>
      </w:r>
    </w:p>
    <w:p w:rsidR="00B3340A" w:rsidRPr="00DB0A8B" w:rsidRDefault="00B3340A" w:rsidP="0033366A">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第五节</w:t>
      </w:r>
      <w:r>
        <w:rPr>
          <w:rFonts w:ascii="Arial" w:hAnsi="Arial" w:cs="Arial"/>
          <w:color w:val="000000"/>
          <w:kern w:val="0"/>
          <w:sz w:val="24"/>
        </w:rPr>
        <w:t xml:space="preserve"> </w:t>
      </w:r>
      <w:r w:rsidRPr="00DB0A8B">
        <w:rPr>
          <w:rFonts w:ascii="Arial" w:hAnsi="Arial" w:cs="Arial" w:hint="eastAsia"/>
          <w:color w:val="000000"/>
          <w:kern w:val="0"/>
          <w:sz w:val="24"/>
        </w:rPr>
        <w:t>茶饮料的研究与开发</w:t>
      </w:r>
    </w:p>
    <w:p w:rsidR="00B3340A" w:rsidRDefault="00B3340A" w:rsidP="0033366A">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第六节</w:t>
      </w:r>
      <w:r>
        <w:rPr>
          <w:rFonts w:ascii="Arial" w:hAnsi="Arial" w:cs="Arial"/>
          <w:color w:val="000000"/>
          <w:kern w:val="0"/>
          <w:sz w:val="24"/>
        </w:rPr>
        <w:t xml:space="preserve"> </w:t>
      </w:r>
      <w:r w:rsidRPr="00DB0A8B">
        <w:rPr>
          <w:rFonts w:ascii="Arial" w:hAnsi="Arial" w:cs="Arial" w:hint="eastAsia"/>
          <w:color w:val="000000"/>
          <w:kern w:val="0"/>
          <w:sz w:val="24"/>
        </w:rPr>
        <w:t>茶食品的研究与开发</w:t>
      </w:r>
    </w:p>
    <w:p w:rsidR="00B3340A" w:rsidRDefault="00B3340A" w:rsidP="0033366A">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（三）思考与研究</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1. </w:t>
      </w:r>
      <w:r>
        <w:rPr>
          <w:rFonts w:ascii="Arial" w:hAnsi="Arial" w:cs="Arial" w:hint="eastAsia"/>
          <w:color w:val="000000"/>
          <w:kern w:val="0"/>
          <w:sz w:val="24"/>
        </w:rPr>
        <w:t>试述红茶的组成及其综合利用概况</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2. </w:t>
      </w:r>
      <w:r>
        <w:rPr>
          <w:rFonts w:ascii="Arial" w:hAnsi="Arial" w:cs="Arial" w:hint="eastAsia"/>
          <w:color w:val="000000"/>
          <w:kern w:val="0"/>
          <w:sz w:val="24"/>
        </w:rPr>
        <w:t>试述绿茶的组成及其综合利用概况</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3. </w:t>
      </w:r>
      <w:r>
        <w:rPr>
          <w:rFonts w:ascii="Arial" w:hAnsi="Arial" w:cs="Arial" w:hint="eastAsia"/>
          <w:color w:val="000000"/>
          <w:kern w:val="0"/>
          <w:sz w:val="24"/>
        </w:rPr>
        <w:t>试述茶籽保健油的概念及其综合利用概况</w:t>
      </w:r>
    </w:p>
    <w:p w:rsidR="00B3340A" w:rsidRDefault="00B3340A" w:rsidP="0033366A">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4. </w:t>
      </w:r>
      <w:r>
        <w:rPr>
          <w:rFonts w:ascii="Arial" w:hAnsi="Arial" w:cs="Arial" w:hint="eastAsia"/>
          <w:color w:val="000000"/>
          <w:kern w:val="0"/>
          <w:sz w:val="24"/>
        </w:rPr>
        <w:t>试述菜子油的性质及其综合利用概况</w:t>
      </w:r>
    </w:p>
    <w:p w:rsidR="00B3340A" w:rsidRPr="005C6A84" w:rsidRDefault="00B3340A" w:rsidP="0026707D">
      <w:pPr>
        <w:widowControl/>
        <w:shd w:val="clear" w:color="auto" w:fill="FFFFFF"/>
        <w:spacing w:line="360" w:lineRule="atLeast"/>
        <w:ind w:firstLine="480"/>
        <w:jc w:val="left"/>
        <w:rPr>
          <w:rFonts w:ascii="Arial" w:hAnsi="Arial" w:cs="Arial"/>
          <w:b/>
          <w:color w:val="000000"/>
          <w:kern w:val="0"/>
          <w:sz w:val="24"/>
        </w:rPr>
      </w:pPr>
      <w:r w:rsidRPr="005C6A84">
        <w:rPr>
          <w:rFonts w:ascii="Arial" w:hAnsi="Arial" w:cs="Arial" w:hint="eastAsia"/>
          <w:b/>
          <w:color w:val="000000"/>
          <w:kern w:val="0"/>
          <w:sz w:val="24"/>
        </w:rPr>
        <w:t>第八章</w:t>
      </w:r>
      <w:r w:rsidRPr="005C6A84">
        <w:rPr>
          <w:rFonts w:ascii="Arial" w:hAnsi="Arial" w:cs="Arial"/>
          <w:b/>
          <w:color w:val="000000"/>
          <w:kern w:val="0"/>
          <w:sz w:val="24"/>
        </w:rPr>
        <w:t xml:space="preserve"> </w:t>
      </w:r>
      <w:r w:rsidRPr="005C6A84">
        <w:rPr>
          <w:rFonts w:ascii="Arial" w:hAnsi="Arial" w:cs="Arial" w:hint="eastAsia"/>
          <w:b/>
          <w:color w:val="000000"/>
          <w:kern w:val="0"/>
          <w:sz w:val="24"/>
        </w:rPr>
        <w:t>芳香植物的综合利用技术</w:t>
      </w:r>
    </w:p>
    <w:p w:rsidR="00B3340A" w:rsidRDefault="00B3340A" w:rsidP="005C6A84">
      <w:pPr>
        <w:widowControl/>
        <w:shd w:val="clear" w:color="auto" w:fill="FFFFFF"/>
        <w:spacing w:line="360" w:lineRule="atLeast"/>
        <w:ind w:firstLineChars="250" w:firstLine="316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（一）目的和要求</w:t>
      </w:r>
    </w:p>
    <w:p w:rsidR="00B3340A" w:rsidRDefault="00B3340A" w:rsidP="005C6A84">
      <w:pPr>
        <w:widowControl/>
        <w:shd w:val="clear" w:color="auto" w:fill="FFFFFF"/>
        <w:spacing w:line="360" w:lineRule="atLeast"/>
        <w:ind w:firstLineChars="250" w:firstLine="316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了解</w:t>
      </w:r>
      <w:r w:rsidRPr="005C6A84">
        <w:rPr>
          <w:rFonts w:ascii="Arial" w:hAnsi="Arial" w:cs="Arial" w:hint="eastAsia"/>
          <w:color w:val="000000"/>
          <w:kern w:val="0"/>
          <w:sz w:val="24"/>
        </w:rPr>
        <w:t>芳香植物的综合利用技术</w:t>
      </w:r>
      <w:r>
        <w:rPr>
          <w:rFonts w:ascii="Arial" w:hAnsi="Arial" w:cs="Arial" w:hint="eastAsia"/>
          <w:color w:val="000000"/>
          <w:kern w:val="0"/>
          <w:sz w:val="24"/>
        </w:rPr>
        <w:t>的研究进展</w:t>
      </w:r>
    </w:p>
    <w:p w:rsidR="00B3340A" w:rsidRDefault="00B3340A" w:rsidP="005C6A84">
      <w:pPr>
        <w:widowControl/>
        <w:shd w:val="clear" w:color="auto" w:fill="FFFFFF"/>
        <w:spacing w:line="360" w:lineRule="atLeast"/>
        <w:ind w:firstLineChars="250" w:firstLine="31680"/>
        <w:jc w:val="left"/>
        <w:rPr>
          <w:rFonts w:ascii="Arial" w:hAnsi="Arial" w:cs="Arial"/>
          <w:color w:val="000000"/>
          <w:kern w:val="0"/>
          <w:sz w:val="24"/>
        </w:rPr>
      </w:pPr>
      <w:r>
        <w:rPr>
          <w:rFonts w:ascii="Arial" w:hAnsi="Arial" w:cs="Arial"/>
          <w:color w:val="000000"/>
          <w:kern w:val="0"/>
          <w:sz w:val="24"/>
        </w:rPr>
        <w:t xml:space="preserve">  </w:t>
      </w:r>
      <w:r>
        <w:rPr>
          <w:rFonts w:ascii="Arial" w:hAnsi="Arial" w:cs="Arial" w:hint="eastAsia"/>
          <w:color w:val="000000"/>
          <w:kern w:val="0"/>
          <w:sz w:val="24"/>
        </w:rPr>
        <w:t>（二）教学内容</w:t>
      </w:r>
    </w:p>
    <w:p w:rsidR="00B3340A" w:rsidRPr="00DB0A8B" w:rsidRDefault="00B3340A" w:rsidP="005C6A84">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第一节</w:t>
      </w:r>
      <w:r>
        <w:rPr>
          <w:rFonts w:ascii="Arial" w:hAnsi="Arial" w:cs="Arial"/>
          <w:color w:val="000000"/>
          <w:kern w:val="0"/>
          <w:sz w:val="24"/>
        </w:rPr>
        <w:t xml:space="preserve"> </w:t>
      </w:r>
      <w:r w:rsidRPr="00DB0A8B">
        <w:rPr>
          <w:rFonts w:ascii="Arial" w:hAnsi="Arial" w:cs="Arial" w:hint="eastAsia"/>
          <w:color w:val="000000"/>
          <w:kern w:val="0"/>
          <w:sz w:val="24"/>
        </w:rPr>
        <w:t>芳香植物的种类与资源</w:t>
      </w:r>
    </w:p>
    <w:p w:rsidR="00B3340A" w:rsidRPr="00DB0A8B" w:rsidRDefault="00B3340A" w:rsidP="005C6A84">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第二节</w:t>
      </w:r>
      <w:r>
        <w:rPr>
          <w:rFonts w:ascii="Arial" w:hAnsi="Arial" w:cs="Arial"/>
          <w:color w:val="000000"/>
          <w:kern w:val="0"/>
          <w:sz w:val="24"/>
        </w:rPr>
        <w:t xml:space="preserve"> </w:t>
      </w:r>
      <w:r w:rsidRPr="00DB0A8B">
        <w:rPr>
          <w:rFonts w:ascii="Arial" w:hAnsi="Arial" w:cs="Arial" w:hint="eastAsia"/>
          <w:color w:val="000000"/>
          <w:kern w:val="0"/>
          <w:sz w:val="24"/>
        </w:rPr>
        <w:t>精油的发展现状</w:t>
      </w:r>
    </w:p>
    <w:p w:rsidR="00B3340A" w:rsidRPr="00DB0A8B" w:rsidRDefault="00B3340A" w:rsidP="005C6A84">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第三节</w:t>
      </w:r>
      <w:r>
        <w:rPr>
          <w:rFonts w:ascii="Arial" w:hAnsi="Arial" w:cs="Arial"/>
          <w:color w:val="000000"/>
          <w:kern w:val="0"/>
          <w:sz w:val="24"/>
        </w:rPr>
        <w:t xml:space="preserve"> </w:t>
      </w:r>
      <w:r w:rsidRPr="00DB0A8B">
        <w:rPr>
          <w:rFonts w:ascii="Arial" w:hAnsi="Arial" w:cs="Arial" w:hint="eastAsia"/>
          <w:color w:val="000000"/>
          <w:kern w:val="0"/>
          <w:sz w:val="24"/>
        </w:rPr>
        <w:t>精油的提取技术</w:t>
      </w:r>
    </w:p>
    <w:p w:rsidR="00B3340A" w:rsidRPr="00DB0A8B" w:rsidRDefault="00B3340A" w:rsidP="005C6A84">
      <w:pPr>
        <w:widowControl/>
        <w:shd w:val="clear" w:color="auto" w:fill="FFFFFF"/>
        <w:spacing w:line="360" w:lineRule="atLeast"/>
        <w:ind w:firstLineChars="400" w:firstLine="31680"/>
        <w:jc w:val="left"/>
        <w:rPr>
          <w:rFonts w:ascii="Arial" w:hAnsi="Arial" w:cs="Arial"/>
          <w:color w:val="000000"/>
          <w:kern w:val="0"/>
          <w:sz w:val="24"/>
        </w:rPr>
      </w:pPr>
      <w:r>
        <w:rPr>
          <w:rFonts w:ascii="Arial" w:hAnsi="Arial" w:cs="Arial" w:hint="eastAsia"/>
          <w:color w:val="000000"/>
          <w:kern w:val="0"/>
          <w:sz w:val="24"/>
        </w:rPr>
        <w:t>第四节</w:t>
      </w:r>
      <w:r>
        <w:rPr>
          <w:rFonts w:ascii="Arial" w:hAnsi="Arial" w:cs="Arial"/>
          <w:color w:val="000000"/>
          <w:kern w:val="0"/>
          <w:sz w:val="24"/>
        </w:rPr>
        <w:t xml:space="preserve"> </w:t>
      </w:r>
      <w:r w:rsidRPr="00DB0A8B">
        <w:rPr>
          <w:rFonts w:ascii="Arial" w:hAnsi="Arial" w:cs="Arial" w:hint="eastAsia"/>
          <w:color w:val="000000"/>
          <w:kern w:val="0"/>
          <w:sz w:val="24"/>
        </w:rPr>
        <w:t>精油的精制和质量检验技术</w:t>
      </w:r>
    </w:p>
    <w:p w:rsidR="00B3340A" w:rsidRDefault="00B3340A" w:rsidP="005C6A84">
      <w:pPr>
        <w:widowControl/>
        <w:shd w:val="clear" w:color="auto" w:fill="FFFFFF"/>
        <w:spacing w:line="360" w:lineRule="atLeast"/>
        <w:ind w:firstLineChars="450" w:firstLine="31680"/>
        <w:jc w:val="left"/>
        <w:rPr>
          <w:rFonts w:ascii="Arial" w:hAnsi="Arial" w:cs="Arial"/>
          <w:color w:val="000000"/>
          <w:kern w:val="0"/>
          <w:sz w:val="24"/>
        </w:rPr>
      </w:pPr>
      <w:r w:rsidRPr="00DB0A8B">
        <w:rPr>
          <w:rFonts w:hint="eastAsia"/>
          <w:color w:val="000000"/>
          <w:sz w:val="24"/>
        </w:rPr>
        <w:t>（三）思考与研究</w:t>
      </w:r>
      <w:r w:rsidRPr="00DB0A8B">
        <w:rPr>
          <w:color w:val="000000"/>
          <w:sz w:val="24"/>
        </w:rPr>
        <w:br/>
      </w:r>
      <w:r w:rsidRPr="00DB0A8B">
        <w:rPr>
          <w:rFonts w:hint="eastAsia"/>
          <w:color w:val="000000"/>
          <w:sz w:val="24"/>
          <w:shd w:val="clear" w:color="auto" w:fill="FFFFFF"/>
        </w:rPr>
        <w:t xml:space="preserve">　</w:t>
      </w:r>
      <w:r>
        <w:rPr>
          <w:color w:val="000000"/>
          <w:sz w:val="24"/>
          <w:shd w:val="clear" w:color="auto" w:fill="FFFFFF"/>
        </w:rPr>
        <w:t xml:space="preserve">       </w:t>
      </w:r>
      <w:r>
        <w:rPr>
          <w:rFonts w:ascii="Arial" w:hAnsi="Arial" w:cs="Arial"/>
          <w:color w:val="000000"/>
          <w:kern w:val="0"/>
          <w:sz w:val="24"/>
        </w:rPr>
        <w:t xml:space="preserve">1. </w:t>
      </w:r>
      <w:r>
        <w:rPr>
          <w:rFonts w:ascii="Arial" w:hAnsi="Arial" w:cs="Arial" w:hint="eastAsia"/>
          <w:color w:val="000000"/>
          <w:kern w:val="0"/>
          <w:sz w:val="24"/>
        </w:rPr>
        <w:t>试述山苍子油的组成及其综合利用概况</w:t>
      </w:r>
    </w:p>
    <w:p w:rsidR="00B3340A" w:rsidRDefault="00B3340A" w:rsidP="005C6A84">
      <w:pPr>
        <w:widowControl/>
        <w:shd w:val="clear" w:color="auto" w:fill="FFFFFF"/>
        <w:spacing w:line="360" w:lineRule="atLeast"/>
        <w:ind w:firstLineChars="450" w:firstLine="31680"/>
        <w:jc w:val="left"/>
        <w:rPr>
          <w:rFonts w:ascii="Arial" w:hAnsi="Arial" w:cs="Arial"/>
          <w:color w:val="000000"/>
          <w:kern w:val="0"/>
          <w:sz w:val="24"/>
        </w:rPr>
      </w:pPr>
      <w:r>
        <w:rPr>
          <w:rFonts w:ascii="Arial" w:hAnsi="Arial" w:cs="Arial"/>
          <w:color w:val="000000"/>
          <w:kern w:val="0"/>
          <w:sz w:val="24"/>
        </w:rPr>
        <w:t xml:space="preserve">2. </w:t>
      </w:r>
      <w:r>
        <w:rPr>
          <w:rFonts w:ascii="Arial" w:hAnsi="Arial" w:cs="Arial" w:hint="eastAsia"/>
          <w:color w:val="000000"/>
          <w:kern w:val="0"/>
          <w:sz w:val="24"/>
        </w:rPr>
        <w:t>试述香菜的组成及其综合利用概况</w:t>
      </w:r>
    </w:p>
    <w:p w:rsidR="00B3340A" w:rsidRPr="0031403E" w:rsidRDefault="00B3340A" w:rsidP="00B60FCD">
      <w:pPr>
        <w:spacing w:line="360" w:lineRule="exact"/>
        <w:ind w:firstLineChars="50" w:firstLine="31680"/>
        <w:rPr>
          <w:rFonts w:ascii="黑体" w:eastAsia="黑体"/>
          <w:color w:val="000000"/>
          <w:sz w:val="28"/>
          <w:szCs w:val="28"/>
        </w:rPr>
      </w:pPr>
      <w:r w:rsidRPr="0031403E">
        <w:rPr>
          <w:rFonts w:ascii="黑体" w:eastAsia="黑体" w:hint="eastAsia"/>
          <w:color w:val="000000"/>
          <w:sz w:val="28"/>
          <w:szCs w:val="28"/>
        </w:rPr>
        <w:t>六、推荐教材和教学参考资源</w:t>
      </w:r>
    </w:p>
    <w:p w:rsidR="00B3340A" w:rsidRPr="005C6A84" w:rsidRDefault="00B3340A" w:rsidP="00DE7F9B">
      <w:pPr>
        <w:spacing w:line="360" w:lineRule="exact"/>
        <w:rPr>
          <w:rFonts w:ascii="宋体"/>
          <w:color w:val="000000"/>
          <w:sz w:val="24"/>
        </w:rPr>
      </w:pPr>
      <w:r w:rsidRPr="005C6A84">
        <w:rPr>
          <w:rFonts w:ascii="宋体" w:hAnsi="宋体" w:hint="eastAsia"/>
          <w:color w:val="000000"/>
          <w:sz w:val="24"/>
        </w:rPr>
        <w:t>（一）推荐教材</w:t>
      </w:r>
    </w:p>
    <w:p w:rsidR="00B3340A" w:rsidRPr="005C6A84" w:rsidRDefault="00B3340A" w:rsidP="005C6A84">
      <w:pPr>
        <w:ind w:firstLineChars="350" w:firstLine="31680"/>
        <w:rPr>
          <w:rFonts w:ascii="宋体"/>
          <w:color w:val="000000"/>
          <w:sz w:val="24"/>
        </w:rPr>
      </w:pPr>
      <w:r>
        <w:rPr>
          <w:rFonts w:ascii="宋体" w:hAnsi="宋体" w:hint="eastAsia"/>
          <w:bCs/>
          <w:color w:val="000000"/>
          <w:sz w:val="24"/>
        </w:rPr>
        <w:t>李全宏</w:t>
      </w:r>
      <w:r w:rsidRPr="005C6A84">
        <w:rPr>
          <w:rFonts w:ascii="宋体"/>
          <w:bCs/>
          <w:color w:val="000000"/>
          <w:sz w:val="24"/>
        </w:rPr>
        <w:t>.</w:t>
      </w:r>
      <w:r>
        <w:rPr>
          <w:rFonts w:ascii="宋体" w:hAnsi="宋体" w:hint="eastAsia"/>
          <w:bCs/>
          <w:color w:val="000000"/>
          <w:sz w:val="24"/>
        </w:rPr>
        <w:t>农副产品综合利用</w:t>
      </w:r>
      <w:r w:rsidRPr="005C6A84">
        <w:rPr>
          <w:rFonts w:ascii="宋体"/>
          <w:bCs/>
          <w:color w:val="000000"/>
          <w:sz w:val="24"/>
        </w:rPr>
        <w:t>.</w:t>
      </w:r>
      <w:r w:rsidRPr="005C6A84">
        <w:rPr>
          <w:rFonts w:ascii="宋体" w:hAnsi="宋体" w:hint="eastAsia"/>
          <w:bCs/>
          <w:color w:val="000000"/>
          <w:sz w:val="24"/>
        </w:rPr>
        <w:t>北京：</w:t>
      </w:r>
      <w:r>
        <w:rPr>
          <w:rFonts w:ascii="宋体" w:hAnsi="宋体" w:hint="eastAsia"/>
          <w:bCs/>
          <w:color w:val="000000"/>
          <w:sz w:val="24"/>
        </w:rPr>
        <w:t>中国农业大学</w:t>
      </w:r>
      <w:r w:rsidRPr="005C6A84">
        <w:rPr>
          <w:rFonts w:ascii="宋体" w:hAnsi="宋体" w:hint="eastAsia"/>
          <w:bCs/>
          <w:color w:val="000000"/>
          <w:sz w:val="24"/>
        </w:rPr>
        <w:t>出版社，</w:t>
      </w:r>
      <w:r>
        <w:rPr>
          <w:rFonts w:ascii="宋体" w:hAnsi="宋体"/>
          <w:bCs/>
          <w:color w:val="000000"/>
          <w:sz w:val="24"/>
        </w:rPr>
        <w:t>2009</w:t>
      </w:r>
    </w:p>
    <w:p w:rsidR="00B3340A" w:rsidRPr="005C6A84" w:rsidRDefault="00B3340A" w:rsidP="00DE7F9B">
      <w:pPr>
        <w:spacing w:line="360" w:lineRule="exact"/>
        <w:rPr>
          <w:rFonts w:ascii="黑体" w:eastAsia="黑体"/>
          <w:color w:val="000000"/>
          <w:sz w:val="24"/>
        </w:rPr>
      </w:pPr>
      <w:r w:rsidRPr="005C6A84">
        <w:rPr>
          <w:rFonts w:ascii="宋体" w:hAnsi="宋体" w:hint="eastAsia"/>
          <w:color w:val="000000"/>
          <w:sz w:val="24"/>
        </w:rPr>
        <w:t>（二）阅读书目</w:t>
      </w:r>
      <w:r w:rsidRPr="005C6A84">
        <w:rPr>
          <w:rFonts w:ascii="黑体" w:eastAsia="黑体"/>
          <w:color w:val="000000"/>
          <w:sz w:val="24"/>
        </w:rPr>
        <w:t xml:space="preserve"> </w:t>
      </w:r>
    </w:p>
    <w:p w:rsidR="00B3340A" w:rsidRPr="00D31989" w:rsidRDefault="00B3340A" w:rsidP="00D31989">
      <w:pPr>
        <w:spacing w:line="360" w:lineRule="exact"/>
        <w:ind w:firstLineChars="250" w:firstLine="31680"/>
        <w:rPr>
          <w:color w:val="000000"/>
          <w:sz w:val="24"/>
        </w:rPr>
      </w:pPr>
      <w:r w:rsidRPr="00D31989">
        <w:rPr>
          <w:rFonts w:eastAsia="黑体"/>
          <w:color w:val="000000"/>
          <w:sz w:val="24"/>
        </w:rPr>
        <w:t xml:space="preserve"> [1]</w:t>
      </w:r>
      <w:r w:rsidRPr="00D31989">
        <w:rPr>
          <w:rFonts w:hAnsi="宋体" w:hint="eastAsia"/>
          <w:color w:val="000000"/>
          <w:sz w:val="24"/>
        </w:rPr>
        <w:t>陈栓虎，高胜利，等</w:t>
      </w:r>
      <w:r w:rsidRPr="00D31989">
        <w:rPr>
          <w:color w:val="000000"/>
          <w:sz w:val="24"/>
        </w:rPr>
        <w:t>.</w:t>
      </w:r>
      <w:r w:rsidRPr="00D31989">
        <w:rPr>
          <w:rFonts w:hint="eastAsia"/>
          <w:color w:val="000000"/>
          <w:sz w:val="24"/>
        </w:rPr>
        <w:t>农副产品综合利用和深加工技术：蔬菜类</w:t>
      </w:r>
      <w:r w:rsidRPr="00D31989">
        <w:rPr>
          <w:color w:val="000000"/>
          <w:sz w:val="24"/>
        </w:rPr>
        <w:t>.</w:t>
      </w:r>
      <w:r w:rsidRPr="00D31989">
        <w:rPr>
          <w:rFonts w:hint="eastAsia"/>
          <w:color w:val="000000"/>
          <w:sz w:val="24"/>
        </w:rPr>
        <w:t>西安：陕西科学技术出版社</w:t>
      </w:r>
      <w:r w:rsidRPr="00D31989">
        <w:rPr>
          <w:rFonts w:hAnsi="宋体" w:hint="eastAsia"/>
          <w:color w:val="000000"/>
          <w:sz w:val="24"/>
        </w:rPr>
        <w:t>，</w:t>
      </w:r>
      <w:r w:rsidRPr="00D31989">
        <w:rPr>
          <w:color w:val="000000"/>
          <w:sz w:val="24"/>
        </w:rPr>
        <w:t>2007</w:t>
      </w:r>
    </w:p>
    <w:p w:rsidR="00B3340A" w:rsidRPr="00D31989" w:rsidRDefault="00B3340A" w:rsidP="00D31989">
      <w:pPr>
        <w:ind w:firstLineChars="300" w:firstLine="31680"/>
        <w:rPr>
          <w:color w:val="000000"/>
          <w:sz w:val="24"/>
        </w:rPr>
      </w:pPr>
      <w:r w:rsidRPr="00D31989">
        <w:rPr>
          <w:bCs/>
          <w:sz w:val="24"/>
        </w:rPr>
        <w:t>[2]</w:t>
      </w:r>
      <w:r w:rsidRPr="00D31989">
        <w:rPr>
          <w:sz w:val="24"/>
        </w:rPr>
        <w:t xml:space="preserve"> </w:t>
      </w:r>
      <w:r w:rsidRPr="00D31989">
        <w:rPr>
          <w:rFonts w:hAnsi="宋体" w:hint="eastAsia"/>
          <w:color w:val="000000"/>
          <w:sz w:val="24"/>
        </w:rPr>
        <w:t>高福成</w:t>
      </w:r>
      <w:r w:rsidRPr="00D31989">
        <w:rPr>
          <w:color w:val="000000"/>
          <w:sz w:val="24"/>
        </w:rPr>
        <w:t>.</w:t>
      </w:r>
      <w:r w:rsidRPr="00D31989">
        <w:rPr>
          <w:rFonts w:hAnsi="宋体" w:hint="eastAsia"/>
          <w:color w:val="000000"/>
          <w:sz w:val="24"/>
        </w:rPr>
        <w:t>现代食品工程高新技术</w:t>
      </w:r>
      <w:r w:rsidRPr="00D31989">
        <w:rPr>
          <w:color w:val="000000"/>
          <w:sz w:val="24"/>
        </w:rPr>
        <w:t>[M].</w:t>
      </w:r>
      <w:r w:rsidRPr="00D31989">
        <w:rPr>
          <w:rFonts w:hAnsi="宋体" w:hint="eastAsia"/>
          <w:color w:val="000000"/>
          <w:sz w:val="24"/>
        </w:rPr>
        <w:t>北京：中国轻工业出版社，</w:t>
      </w:r>
      <w:r w:rsidRPr="00D31989">
        <w:rPr>
          <w:color w:val="000000"/>
          <w:sz w:val="24"/>
        </w:rPr>
        <w:t xml:space="preserve">1997. </w:t>
      </w:r>
    </w:p>
    <w:p w:rsidR="00B3340A" w:rsidRPr="00D31989" w:rsidRDefault="00B3340A" w:rsidP="00D31989">
      <w:pPr>
        <w:ind w:firstLineChars="300" w:firstLine="31680"/>
        <w:rPr>
          <w:color w:val="000000"/>
          <w:sz w:val="24"/>
        </w:rPr>
      </w:pPr>
      <w:r w:rsidRPr="00D31989">
        <w:rPr>
          <w:rStyle w:val="Strong"/>
          <w:b w:val="0"/>
          <w:color w:val="000000"/>
          <w:sz w:val="24"/>
        </w:rPr>
        <w:t xml:space="preserve">[3] </w:t>
      </w:r>
      <w:r w:rsidRPr="00D31989">
        <w:rPr>
          <w:rFonts w:hAnsi="宋体" w:hint="eastAsia"/>
          <w:color w:val="000000"/>
          <w:sz w:val="24"/>
        </w:rPr>
        <w:t>高福成</w:t>
      </w:r>
      <w:r w:rsidRPr="00D31989">
        <w:rPr>
          <w:color w:val="000000"/>
          <w:sz w:val="24"/>
        </w:rPr>
        <w:t>.</w:t>
      </w:r>
      <w:r w:rsidRPr="00D31989">
        <w:rPr>
          <w:rFonts w:hAnsi="宋体" w:hint="eastAsia"/>
          <w:color w:val="000000"/>
          <w:sz w:val="24"/>
        </w:rPr>
        <w:t>食品分离重组工程技术</w:t>
      </w:r>
      <w:r w:rsidRPr="00D31989">
        <w:rPr>
          <w:color w:val="000000"/>
          <w:sz w:val="24"/>
        </w:rPr>
        <w:t>[M].</w:t>
      </w:r>
      <w:r w:rsidRPr="00D31989">
        <w:rPr>
          <w:rFonts w:hAnsi="宋体" w:hint="eastAsia"/>
          <w:color w:val="000000"/>
          <w:sz w:val="24"/>
        </w:rPr>
        <w:t>北京：中国轻工业出版社，</w:t>
      </w:r>
      <w:r w:rsidRPr="00D31989">
        <w:rPr>
          <w:color w:val="000000"/>
          <w:sz w:val="24"/>
        </w:rPr>
        <w:t xml:space="preserve">1998 . </w:t>
      </w:r>
    </w:p>
    <w:p w:rsidR="00B3340A" w:rsidRDefault="00B3340A" w:rsidP="00D31989">
      <w:pPr>
        <w:ind w:leftChars="342" w:left="31680" w:hangingChars="1640" w:firstLine="31680"/>
        <w:rPr>
          <w:color w:val="000000"/>
          <w:sz w:val="24"/>
        </w:rPr>
      </w:pPr>
      <w:r w:rsidRPr="00D31989">
        <w:rPr>
          <w:color w:val="000000"/>
          <w:sz w:val="24"/>
        </w:rPr>
        <w:t>[4]</w:t>
      </w:r>
      <w:r w:rsidRPr="00D31989">
        <w:rPr>
          <w:rStyle w:val="Emphasis"/>
          <w:color w:val="000000"/>
          <w:sz w:val="24"/>
        </w:rPr>
        <w:t xml:space="preserve"> </w:t>
      </w:r>
      <w:r w:rsidRPr="00D31989">
        <w:rPr>
          <w:color w:val="000000"/>
          <w:sz w:val="24"/>
        </w:rPr>
        <w:t>Kenneth J Valentas,et al.</w:t>
      </w:r>
      <w:r w:rsidRPr="00D31989">
        <w:rPr>
          <w:rStyle w:val="Emphasis"/>
          <w:color w:val="000000"/>
          <w:sz w:val="24"/>
        </w:rPr>
        <w:t>Handbook of Food Engineering Practice.</w:t>
      </w:r>
      <w:r w:rsidRPr="00D31989">
        <w:rPr>
          <w:color w:val="000000"/>
          <w:sz w:val="24"/>
        </w:rPr>
        <w:t xml:space="preserve"> New </w:t>
      </w:r>
    </w:p>
    <w:p w:rsidR="00B3340A" w:rsidRPr="00D31989" w:rsidRDefault="00B3340A" w:rsidP="00D31989">
      <w:pPr>
        <w:ind w:leftChars="342" w:left="31680" w:hangingChars="1640" w:firstLine="31680"/>
        <w:rPr>
          <w:color w:val="FF0000"/>
          <w:sz w:val="24"/>
        </w:rPr>
      </w:pPr>
      <w:r w:rsidRPr="00D31989">
        <w:rPr>
          <w:color w:val="000000"/>
          <w:sz w:val="24"/>
        </w:rPr>
        <w:t>York : CRC Press Boca Raton , 1997</w:t>
      </w:r>
    </w:p>
    <w:p w:rsidR="00B3340A" w:rsidRPr="0031403E" w:rsidRDefault="00B3340A" w:rsidP="00D31989">
      <w:pPr>
        <w:ind w:firstLineChars="50" w:firstLine="31680"/>
        <w:rPr>
          <w:rFonts w:ascii="黑体" w:eastAsia="黑体"/>
          <w:color w:val="000000"/>
          <w:sz w:val="24"/>
        </w:rPr>
      </w:pPr>
      <w:r w:rsidRPr="0031403E">
        <w:rPr>
          <w:rFonts w:ascii="黑体" w:eastAsia="黑体" w:hint="eastAsia"/>
          <w:color w:val="000000"/>
          <w:sz w:val="28"/>
          <w:szCs w:val="28"/>
        </w:rPr>
        <w:t>七、其他说明</w:t>
      </w:r>
      <w:r w:rsidRPr="0031403E">
        <w:rPr>
          <w:rFonts w:ascii="黑体" w:eastAsia="黑体"/>
          <w:color w:val="000000"/>
          <w:sz w:val="24"/>
        </w:rPr>
        <w:t xml:space="preserve">       </w:t>
      </w:r>
    </w:p>
    <w:p w:rsidR="00B3340A" w:rsidRDefault="00B3340A" w:rsidP="00B60FCD">
      <w:pPr>
        <w:spacing w:line="360" w:lineRule="exact"/>
        <w:ind w:left="31680" w:hangingChars="1940" w:firstLine="31680"/>
        <w:rPr>
          <w:rFonts w:ascii="黑体" w:eastAsia="黑体"/>
          <w:color w:val="FF0000"/>
          <w:sz w:val="24"/>
        </w:rPr>
      </w:pPr>
    </w:p>
    <w:p w:rsidR="00B3340A" w:rsidRDefault="00B3340A" w:rsidP="00B60FCD">
      <w:pPr>
        <w:spacing w:line="360" w:lineRule="exact"/>
        <w:ind w:left="31680" w:hangingChars="1940" w:firstLine="31680"/>
        <w:rPr>
          <w:rFonts w:ascii="黑体" w:eastAsia="黑体"/>
          <w:color w:val="FF0000"/>
          <w:sz w:val="24"/>
        </w:rPr>
      </w:pPr>
    </w:p>
    <w:p w:rsidR="00B3340A" w:rsidRDefault="00B3340A" w:rsidP="00B60FCD">
      <w:pPr>
        <w:spacing w:line="360" w:lineRule="exact"/>
        <w:ind w:left="31680" w:hangingChars="1940" w:firstLine="31680"/>
        <w:rPr>
          <w:rFonts w:ascii="宋体"/>
          <w:sz w:val="24"/>
        </w:rPr>
      </w:pPr>
      <w:r>
        <w:rPr>
          <w:rFonts w:ascii="黑体" w:eastAsia="黑体"/>
          <w:color w:val="FF0000"/>
          <w:sz w:val="24"/>
        </w:rPr>
        <w:t xml:space="preserve">      </w:t>
      </w:r>
      <w:r>
        <w:rPr>
          <w:rFonts w:ascii="宋体" w:hAnsi="宋体" w:hint="eastAsia"/>
          <w:sz w:val="24"/>
        </w:rPr>
        <w:t>大纲编制人：</w:t>
      </w:r>
      <w:r>
        <w:rPr>
          <w:rFonts w:ascii="宋体" w:hAnsi="宋体"/>
          <w:sz w:val="24"/>
        </w:rPr>
        <w:t xml:space="preserve"> </w:t>
      </w:r>
      <w:r>
        <w:rPr>
          <w:rFonts w:ascii="宋体" w:hAnsi="宋体" w:hint="eastAsia"/>
          <w:sz w:val="24"/>
        </w:rPr>
        <w:t>谢定</w:t>
      </w:r>
      <w:r>
        <w:rPr>
          <w:rFonts w:ascii="宋体" w:hAnsi="宋体"/>
          <w:sz w:val="24"/>
        </w:rPr>
        <w:t xml:space="preserve">                     </w:t>
      </w:r>
      <w:r>
        <w:rPr>
          <w:rFonts w:ascii="宋体" w:hAnsi="宋体" w:hint="eastAsia"/>
          <w:sz w:val="24"/>
        </w:rPr>
        <w:t>编制日期：</w:t>
      </w:r>
      <w:r>
        <w:rPr>
          <w:rFonts w:ascii="宋体" w:hAnsi="宋体"/>
          <w:sz w:val="24"/>
        </w:rPr>
        <w:t>20140920</w:t>
      </w:r>
    </w:p>
    <w:p w:rsidR="00B3340A" w:rsidRDefault="00B3340A" w:rsidP="00B60FCD">
      <w:pPr>
        <w:spacing w:line="360" w:lineRule="exact"/>
        <w:ind w:firstLineChars="200" w:firstLine="31680"/>
        <w:rPr>
          <w:rFonts w:ascii="宋体"/>
          <w:sz w:val="24"/>
        </w:rPr>
      </w:pPr>
    </w:p>
    <w:p w:rsidR="00B3340A" w:rsidRDefault="00B3340A" w:rsidP="00B60FCD">
      <w:pPr>
        <w:spacing w:line="360" w:lineRule="exact"/>
        <w:ind w:firstLineChars="200" w:firstLine="31680"/>
        <w:rPr>
          <w:rFonts w:ascii="宋体"/>
          <w:sz w:val="24"/>
        </w:rPr>
      </w:pPr>
      <w:r>
        <w:rPr>
          <w:rFonts w:ascii="宋体" w:hAnsi="宋体" w:hint="eastAsia"/>
          <w:sz w:val="24"/>
        </w:rPr>
        <w:t>大纲审定人</w:t>
      </w:r>
      <w:r>
        <w:rPr>
          <w:rFonts w:ascii="宋体" w:hAnsi="宋体"/>
          <w:sz w:val="24"/>
        </w:rPr>
        <w:t>(</w:t>
      </w:r>
      <w:r>
        <w:rPr>
          <w:rFonts w:ascii="宋体" w:hAnsi="宋体" w:hint="eastAsia"/>
          <w:sz w:val="24"/>
        </w:rPr>
        <w:t>学科负责人</w:t>
      </w:r>
      <w:r>
        <w:rPr>
          <w:rFonts w:ascii="宋体" w:hAnsi="宋体"/>
          <w:sz w:val="24"/>
        </w:rPr>
        <w:t>)</w:t>
      </w:r>
      <w:r>
        <w:rPr>
          <w:rFonts w:ascii="宋体" w:hAnsi="宋体" w:hint="eastAsia"/>
          <w:sz w:val="24"/>
        </w:rPr>
        <w:t>：</w:t>
      </w:r>
      <w:r>
        <w:rPr>
          <w:rFonts w:ascii="宋体" w:hAnsi="宋体"/>
          <w:sz w:val="24"/>
        </w:rPr>
        <w:t xml:space="preserve">                 </w:t>
      </w:r>
      <w:r>
        <w:rPr>
          <w:rFonts w:ascii="宋体" w:hAnsi="宋体" w:hint="eastAsia"/>
          <w:sz w:val="24"/>
        </w:rPr>
        <w:t>审定日期：</w:t>
      </w:r>
    </w:p>
    <w:p w:rsidR="00B3340A" w:rsidRDefault="00B3340A" w:rsidP="00B60FCD">
      <w:pPr>
        <w:spacing w:line="360" w:lineRule="exact"/>
        <w:ind w:firstLineChars="200" w:firstLine="31680"/>
        <w:rPr>
          <w:rFonts w:ascii="宋体"/>
          <w:sz w:val="24"/>
        </w:rPr>
      </w:pPr>
    </w:p>
    <w:p w:rsidR="00B3340A" w:rsidRDefault="00B3340A" w:rsidP="0031403E">
      <w:pPr>
        <w:spacing w:line="360" w:lineRule="exact"/>
        <w:rPr>
          <w:rFonts w:ascii="仿宋_GB2312" w:eastAsia="仿宋_GB2312"/>
          <w:sz w:val="28"/>
          <w:szCs w:val="28"/>
        </w:rPr>
      </w:pPr>
      <w:r>
        <w:t xml:space="preserve">                                                 </w:t>
      </w:r>
    </w:p>
    <w:sectPr w:rsidR="00B3340A" w:rsidSect="0071330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40A" w:rsidRDefault="00B3340A" w:rsidP="00DE7F9B">
      <w:r>
        <w:separator/>
      </w:r>
    </w:p>
  </w:endnote>
  <w:endnote w:type="continuationSeparator" w:id="0">
    <w:p w:rsidR="00B3340A" w:rsidRDefault="00B3340A" w:rsidP="00DE7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40A" w:rsidRDefault="00B3340A" w:rsidP="00A46A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340A" w:rsidRDefault="00B3340A" w:rsidP="00D3198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40A" w:rsidRDefault="00B3340A" w:rsidP="00A46A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3340A" w:rsidRDefault="00B3340A" w:rsidP="00D31989">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40A" w:rsidRDefault="00B334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40A" w:rsidRDefault="00B3340A" w:rsidP="00DE7F9B">
      <w:r>
        <w:separator/>
      </w:r>
    </w:p>
  </w:footnote>
  <w:footnote w:type="continuationSeparator" w:id="0">
    <w:p w:rsidR="00B3340A" w:rsidRDefault="00B3340A" w:rsidP="00DE7F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40A" w:rsidRDefault="00B334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40A" w:rsidRDefault="00B3340A" w:rsidP="007C1ADC">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40A" w:rsidRDefault="00B334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7B5"/>
    <w:multiLevelType w:val="hybridMultilevel"/>
    <w:tmpl w:val="57C0DFF4"/>
    <w:lvl w:ilvl="0" w:tplc="B49C5E68">
      <w:start w:val="1"/>
      <w:numFmt w:val="decimal"/>
      <w:lvlText w:val="%1、"/>
      <w:lvlJc w:val="left"/>
      <w:pPr>
        <w:tabs>
          <w:tab w:val="num" w:pos="720"/>
        </w:tabs>
        <w:ind w:left="72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2EAB0680"/>
    <w:multiLevelType w:val="hybridMultilevel"/>
    <w:tmpl w:val="F86264DA"/>
    <w:lvl w:ilvl="0" w:tplc="D3A27E76">
      <w:start w:val="1"/>
      <w:numFmt w:val="japaneseCounting"/>
      <w:lvlText w:val="（%1）"/>
      <w:lvlJc w:val="left"/>
      <w:pPr>
        <w:tabs>
          <w:tab w:val="num" w:pos="1260"/>
        </w:tabs>
        <w:ind w:left="1260" w:hanging="72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3B1725EB"/>
    <w:multiLevelType w:val="hybridMultilevel"/>
    <w:tmpl w:val="777AE820"/>
    <w:lvl w:ilvl="0" w:tplc="6ECAB23E">
      <w:start w:val="1"/>
      <w:numFmt w:val="japaneseCounting"/>
      <w:lvlText w:val="（%1）"/>
      <w:lvlJc w:val="left"/>
      <w:pPr>
        <w:tabs>
          <w:tab w:val="num" w:pos="1859"/>
        </w:tabs>
        <w:ind w:left="1859" w:hanging="720"/>
      </w:pPr>
      <w:rPr>
        <w:rFonts w:hAnsi="宋体" w:cs="Times New Roman" w:hint="default"/>
      </w:rPr>
    </w:lvl>
    <w:lvl w:ilvl="1" w:tplc="04090019" w:tentative="1">
      <w:start w:val="1"/>
      <w:numFmt w:val="lowerLetter"/>
      <w:lvlText w:val="%2)"/>
      <w:lvlJc w:val="left"/>
      <w:pPr>
        <w:tabs>
          <w:tab w:val="num" w:pos="1979"/>
        </w:tabs>
        <w:ind w:left="1979" w:hanging="420"/>
      </w:pPr>
      <w:rPr>
        <w:rFonts w:cs="Times New Roman"/>
      </w:rPr>
    </w:lvl>
    <w:lvl w:ilvl="2" w:tplc="0409001B" w:tentative="1">
      <w:start w:val="1"/>
      <w:numFmt w:val="lowerRoman"/>
      <w:lvlText w:val="%3."/>
      <w:lvlJc w:val="right"/>
      <w:pPr>
        <w:tabs>
          <w:tab w:val="num" w:pos="2399"/>
        </w:tabs>
        <w:ind w:left="2399" w:hanging="420"/>
      </w:pPr>
      <w:rPr>
        <w:rFonts w:cs="Times New Roman"/>
      </w:rPr>
    </w:lvl>
    <w:lvl w:ilvl="3" w:tplc="0409000F" w:tentative="1">
      <w:start w:val="1"/>
      <w:numFmt w:val="decimal"/>
      <w:lvlText w:val="%4."/>
      <w:lvlJc w:val="left"/>
      <w:pPr>
        <w:tabs>
          <w:tab w:val="num" w:pos="2819"/>
        </w:tabs>
        <w:ind w:left="2819" w:hanging="420"/>
      </w:pPr>
      <w:rPr>
        <w:rFonts w:cs="Times New Roman"/>
      </w:rPr>
    </w:lvl>
    <w:lvl w:ilvl="4" w:tplc="04090019" w:tentative="1">
      <w:start w:val="1"/>
      <w:numFmt w:val="lowerLetter"/>
      <w:lvlText w:val="%5)"/>
      <w:lvlJc w:val="left"/>
      <w:pPr>
        <w:tabs>
          <w:tab w:val="num" w:pos="3239"/>
        </w:tabs>
        <w:ind w:left="3239" w:hanging="420"/>
      </w:pPr>
      <w:rPr>
        <w:rFonts w:cs="Times New Roman"/>
      </w:rPr>
    </w:lvl>
    <w:lvl w:ilvl="5" w:tplc="0409001B" w:tentative="1">
      <w:start w:val="1"/>
      <w:numFmt w:val="lowerRoman"/>
      <w:lvlText w:val="%6."/>
      <w:lvlJc w:val="right"/>
      <w:pPr>
        <w:tabs>
          <w:tab w:val="num" w:pos="3659"/>
        </w:tabs>
        <w:ind w:left="3659" w:hanging="420"/>
      </w:pPr>
      <w:rPr>
        <w:rFonts w:cs="Times New Roman"/>
      </w:rPr>
    </w:lvl>
    <w:lvl w:ilvl="6" w:tplc="0409000F" w:tentative="1">
      <w:start w:val="1"/>
      <w:numFmt w:val="decimal"/>
      <w:lvlText w:val="%7."/>
      <w:lvlJc w:val="left"/>
      <w:pPr>
        <w:tabs>
          <w:tab w:val="num" w:pos="4079"/>
        </w:tabs>
        <w:ind w:left="4079" w:hanging="420"/>
      </w:pPr>
      <w:rPr>
        <w:rFonts w:cs="Times New Roman"/>
      </w:rPr>
    </w:lvl>
    <w:lvl w:ilvl="7" w:tplc="04090019" w:tentative="1">
      <w:start w:val="1"/>
      <w:numFmt w:val="lowerLetter"/>
      <w:lvlText w:val="%8)"/>
      <w:lvlJc w:val="left"/>
      <w:pPr>
        <w:tabs>
          <w:tab w:val="num" w:pos="4499"/>
        </w:tabs>
        <w:ind w:left="4499" w:hanging="420"/>
      </w:pPr>
      <w:rPr>
        <w:rFonts w:cs="Times New Roman"/>
      </w:rPr>
    </w:lvl>
    <w:lvl w:ilvl="8" w:tplc="0409001B" w:tentative="1">
      <w:start w:val="1"/>
      <w:numFmt w:val="lowerRoman"/>
      <w:lvlText w:val="%9."/>
      <w:lvlJc w:val="right"/>
      <w:pPr>
        <w:tabs>
          <w:tab w:val="num" w:pos="4919"/>
        </w:tabs>
        <w:ind w:left="4919" w:hanging="420"/>
      </w:pPr>
      <w:rPr>
        <w:rFonts w:cs="Times New Roman"/>
      </w:rPr>
    </w:lvl>
  </w:abstractNum>
  <w:abstractNum w:abstractNumId="3">
    <w:nsid w:val="3B5F5907"/>
    <w:multiLevelType w:val="hybridMultilevel"/>
    <w:tmpl w:val="52A02608"/>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3F2707F3"/>
    <w:multiLevelType w:val="hybridMultilevel"/>
    <w:tmpl w:val="4A0E5A3E"/>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3FC352F9"/>
    <w:multiLevelType w:val="hybridMultilevel"/>
    <w:tmpl w:val="36C47E82"/>
    <w:lvl w:ilvl="0" w:tplc="99AE1626">
      <w:start w:val="1"/>
      <w:numFmt w:val="japaneseCounting"/>
      <w:lvlText w:val="（%1）"/>
      <w:lvlJc w:val="left"/>
      <w:pPr>
        <w:tabs>
          <w:tab w:val="num" w:pos="1859"/>
        </w:tabs>
        <w:ind w:left="1859" w:hanging="720"/>
      </w:pPr>
      <w:rPr>
        <w:rFonts w:hAnsi="宋体" w:cs="Times New Roman" w:hint="default"/>
      </w:rPr>
    </w:lvl>
    <w:lvl w:ilvl="1" w:tplc="04090019" w:tentative="1">
      <w:start w:val="1"/>
      <w:numFmt w:val="lowerLetter"/>
      <w:lvlText w:val="%2)"/>
      <w:lvlJc w:val="left"/>
      <w:pPr>
        <w:tabs>
          <w:tab w:val="num" w:pos="1979"/>
        </w:tabs>
        <w:ind w:left="1979" w:hanging="420"/>
      </w:pPr>
      <w:rPr>
        <w:rFonts w:cs="Times New Roman"/>
      </w:rPr>
    </w:lvl>
    <w:lvl w:ilvl="2" w:tplc="0409001B" w:tentative="1">
      <w:start w:val="1"/>
      <w:numFmt w:val="lowerRoman"/>
      <w:lvlText w:val="%3."/>
      <w:lvlJc w:val="right"/>
      <w:pPr>
        <w:tabs>
          <w:tab w:val="num" w:pos="2399"/>
        </w:tabs>
        <w:ind w:left="2399" w:hanging="420"/>
      </w:pPr>
      <w:rPr>
        <w:rFonts w:cs="Times New Roman"/>
      </w:rPr>
    </w:lvl>
    <w:lvl w:ilvl="3" w:tplc="0409000F" w:tentative="1">
      <w:start w:val="1"/>
      <w:numFmt w:val="decimal"/>
      <w:lvlText w:val="%4."/>
      <w:lvlJc w:val="left"/>
      <w:pPr>
        <w:tabs>
          <w:tab w:val="num" w:pos="2819"/>
        </w:tabs>
        <w:ind w:left="2819" w:hanging="420"/>
      </w:pPr>
      <w:rPr>
        <w:rFonts w:cs="Times New Roman"/>
      </w:rPr>
    </w:lvl>
    <w:lvl w:ilvl="4" w:tplc="04090019" w:tentative="1">
      <w:start w:val="1"/>
      <w:numFmt w:val="lowerLetter"/>
      <w:lvlText w:val="%5)"/>
      <w:lvlJc w:val="left"/>
      <w:pPr>
        <w:tabs>
          <w:tab w:val="num" w:pos="3239"/>
        </w:tabs>
        <w:ind w:left="3239" w:hanging="420"/>
      </w:pPr>
      <w:rPr>
        <w:rFonts w:cs="Times New Roman"/>
      </w:rPr>
    </w:lvl>
    <w:lvl w:ilvl="5" w:tplc="0409001B" w:tentative="1">
      <w:start w:val="1"/>
      <w:numFmt w:val="lowerRoman"/>
      <w:lvlText w:val="%6."/>
      <w:lvlJc w:val="right"/>
      <w:pPr>
        <w:tabs>
          <w:tab w:val="num" w:pos="3659"/>
        </w:tabs>
        <w:ind w:left="3659" w:hanging="420"/>
      </w:pPr>
      <w:rPr>
        <w:rFonts w:cs="Times New Roman"/>
      </w:rPr>
    </w:lvl>
    <w:lvl w:ilvl="6" w:tplc="0409000F" w:tentative="1">
      <w:start w:val="1"/>
      <w:numFmt w:val="decimal"/>
      <w:lvlText w:val="%7."/>
      <w:lvlJc w:val="left"/>
      <w:pPr>
        <w:tabs>
          <w:tab w:val="num" w:pos="4079"/>
        </w:tabs>
        <w:ind w:left="4079" w:hanging="420"/>
      </w:pPr>
      <w:rPr>
        <w:rFonts w:cs="Times New Roman"/>
      </w:rPr>
    </w:lvl>
    <w:lvl w:ilvl="7" w:tplc="04090019" w:tentative="1">
      <w:start w:val="1"/>
      <w:numFmt w:val="lowerLetter"/>
      <w:lvlText w:val="%8)"/>
      <w:lvlJc w:val="left"/>
      <w:pPr>
        <w:tabs>
          <w:tab w:val="num" w:pos="4499"/>
        </w:tabs>
        <w:ind w:left="4499" w:hanging="420"/>
      </w:pPr>
      <w:rPr>
        <w:rFonts w:cs="Times New Roman"/>
      </w:rPr>
    </w:lvl>
    <w:lvl w:ilvl="8" w:tplc="0409001B" w:tentative="1">
      <w:start w:val="1"/>
      <w:numFmt w:val="lowerRoman"/>
      <w:lvlText w:val="%9."/>
      <w:lvlJc w:val="right"/>
      <w:pPr>
        <w:tabs>
          <w:tab w:val="num" w:pos="4919"/>
        </w:tabs>
        <w:ind w:left="4919" w:hanging="420"/>
      </w:pPr>
      <w:rPr>
        <w:rFonts w:cs="Times New Roman"/>
      </w:rPr>
    </w:lvl>
  </w:abstractNum>
  <w:abstractNum w:abstractNumId="6">
    <w:nsid w:val="48A932AF"/>
    <w:multiLevelType w:val="hybridMultilevel"/>
    <w:tmpl w:val="E27C6C64"/>
    <w:lvl w:ilvl="0" w:tplc="36E68C5A">
      <w:start w:val="1"/>
      <w:numFmt w:val="japaneseCounting"/>
      <w:lvlText w:val="（%1）"/>
      <w:lvlJc w:val="left"/>
      <w:pPr>
        <w:tabs>
          <w:tab w:val="num" w:pos="1500"/>
        </w:tabs>
        <w:ind w:left="1500" w:hanging="720"/>
      </w:pPr>
      <w:rPr>
        <w:rFonts w:hAnsi="宋体" w:cs="Times New Roman" w:hint="default"/>
      </w:rPr>
    </w:lvl>
    <w:lvl w:ilvl="1" w:tplc="04090019" w:tentative="1">
      <w:start w:val="1"/>
      <w:numFmt w:val="lowerLetter"/>
      <w:lvlText w:val="%2)"/>
      <w:lvlJc w:val="left"/>
      <w:pPr>
        <w:tabs>
          <w:tab w:val="num" w:pos="1620"/>
        </w:tabs>
        <w:ind w:left="1620" w:hanging="420"/>
      </w:pPr>
      <w:rPr>
        <w:rFonts w:cs="Times New Roman"/>
      </w:rPr>
    </w:lvl>
    <w:lvl w:ilvl="2" w:tplc="0409001B" w:tentative="1">
      <w:start w:val="1"/>
      <w:numFmt w:val="lowerRoman"/>
      <w:lvlText w:val="%3."/>
      <w:lvlJc w:val="right"/>
      <w:pPr>
        <w:tabs>
          <w:tab w:val="num" w:pos="2040"/>
        </w:tabs>
        <w:ind w:left="2040" w:hanging="420"/>
      </w:pPr>
      <w:rPr>
        <w:rFonts w:cs="Times New Roman"/>
      </w:rPr>
    </w:lvl>
    <w:lvl w:ilvl="3" w:tplc="0409000F" w:tentative="1">
      <w:start w:val="1"/>
      <w:numFmt w:val="decimal"/>
      <w:lvlText w:val="%4."/>
      <w:lvlJc w:val="left"/>
      <w:pPr>
        <w:tabs>
          <w:tab w:val="num" w:pos="2460"/>
        </w:tabs>
        <w:ind w:left="2460" w:hanging="420"/>
      </w:pPr>
      <w:rPr>
        <w:rFonts w:cs="Times New Roman"/>
      </w:rPr>
    </w:lvl>
    <w:lvl w:ilvl="4" w:tplc="04090019" w:tentative="1">
      <w:start w:val="1"/>
      <w:numFmt w:val="lowerLetter"/>
      <w:lvlText w:val="%5)"/>
      <w:lvlJc w:val="left"/>
      <w:pPr>
        <w:tabs>
          <w:tab w:val="num" w:pos="2880"/>
        </w:tabs>
        <w:ind w:left="2880" w:hanging="420"/>
      </w:pPr>
      <w:rPr>
        <w:rFonts w:cs="Times New Roman"/>
      </w:rPr>
    </w:lvl>
    <w:lvl w:ilvl="5" w:tplc="0409001B" w:tentative="1">
      <w:start w:val="1"/>
      <w:numFmt w:val="lowerRoman"/>
      <w:lvlText w:val="%6."/>
      <w:lvlJc w:val="right"/>
      <w:pPr>
        <w:tabs>
          <w:tab w:val="num" w:pos="3300"/>
        </w:tabs>
        <w:ind w:left="3300" w:hanging="420"/>
      </w:pPr>
      <w:rPr>
        <w:rFonts w:cs="Times New Roman"/>
      </w:rPr>
    </w:lvl>
    <w:lvl w:ilvl="6" w:tplc="0409000F" w:tentative="1">
      <w:start w:val="1"/>
      <w:numFmt w:val="decimal"/>
      <w:lvlText w:val="%7."/>
      <w:lvlJc w:val="left"/>
      <w:pPr>
        <w:tabs>
          <w:tab w:val="num" w:pos="3720"/>
        </w:tabs>
        <w:ind w:left="3720" w:hanging="420"/>
      </w:pPr>
      <w:rPr>
        <w:rFonts w:cs="Times New Roman"/>
      </w:rPr>
    </w:lvl>
    <w:lvl w:ilvl="7" w:tplc="04090019" w:tentative="1">
      <w:start w:val="1"/>
      <w:numFmt w:val="lowerLetter"/>
      <w:lvlText w:val="%8)"/>
      <w:lvlJc w:val="left"/>
      <w:pPr>
        <w:tabs>
          <w:tab w:val="num" w:pos="4140"/>
        </w:tabs>
        <w:ind w:left="4140" w:hanging="420"/>
      </w:pPr>
      <w:rPr>
        <w:rFonts w:cs="Times New Roman"/>
      </w:rPr>
    </w:lvl>
    <w:lvl w:ilvl="8" w:tplc="0409001B" w:tentative="1">
      <w:start w:val="1"/>
      <w:numFmt w:val="lowerRoman"/>
      <w:lvlText w:val="%9."/>
      <w:lvlJc w:val="right"/>
      <w:pPr>
        <w:tabs>
          <w:tab w:val="num" w:pos="4560"/>
        </w:tabs>
        <w:ind w:left="4560" w:hanging="420"/>
      </w:pPr>
      <w:rPr>
        <w:rFonts w:cs="Times New Roman"/>
      </w:rPr>
    </w:lvl>
  </w:abstractNum>
  <w:abstractNum w:abstractNumId="7">
    <w:nsid w:val="499817E6"/>
    <w:multiLevelType w:val="hybridMultilevel"/>
    <w:tmpl w:val="A54A8B84"/>
    <w:lvl w:ilvl="0" w:tplc="452E8CA2">
      <w:start w:val="1"/>
      <w:numFmt w:val="decimal"/>
      <w:lvlText w:val="%1."/>
      <w:lvlJc w:val="left"/>
      <w:pPr>
        <w:tabs>
          <w:tab w:val="num" w:pos="1200"/>
        </w:tabs>
        <w:ind w:left="1200" w:hanging="360"/>
      </w:pPr>
      <w:rPr>
        <w:rFonts w:ascii="Times New Roman" w:hAnsi="Times New Roman" w:cs="Times New Roman" w:hint="default"/>
        <w:color w:val="000000"/>
      </w:rPr>
    </w:lvl>
    <w:lvl w:ilvl="1" w:tplc="04090019" w:tentative="1">
      <w:start w:val="1"/>
      <w:numFmt w:val="lowerLetter"/>
      <w:lvlText w:val="%2)"/>
      <w:lvlJc w:val="left"/>
      <w:pPr>
        <w:tabs>
          <w:tab w:val="num" w:pos="1680"/>
        </w:tabs>
        <w:ind w:left="1680" w:hanging="420"/>
      </w:pPr>
      <w:rPr>
        <w:rFonts w:cs="Times New Roman"/>
      </w:rPr>
    </w:lvl>
    <w:lvl w:ilvl="2" w:tplc="0409001B" w:tentative="1">
      <w:start w:val="1"/>
      <w:numFmt w:val="lowerRoman"/>
      <w:lvlText w:val="%3."/>
      <w:lvlJc w:val="righ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9" w:tentative="1">
      <w:start w:val="1"/>
      <w:numFmt w:val="lowerLetter"/>
      <w:lvlText w:val="%5)"/>
      <w:lvlJc w:val="left"/>
      <w:pPr>
        <w:tabs>
          <w:tab w:val="num" w:pos="2940"/>
        </w:tabs>
        <w:ind w:left="2940" w:hanging="420"/>
      </w:pPr>
      <w:rPr>
        <w:rFonts w:cs="Times New Roman"/>
      </w:rPr>
    </w:lvl>
    <w:lvl w:ilvl="5" w:tplc="0409001B" w:tentative="1">
      <w:start w:val="1"/>
      <w:numFmt w:val="lowerRoman"/>
      <w:lvlText w:val="%6."/>
      <w:lvlJc w:val="righ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9" w:tentative="1">
      <w:start w:val="1"/>
      <w:numFmt w:val="lowerLetter"/>
      <w:lvlText w:val="%8)"/>
      <w:lvlJc w:val="left"/>
      <w:pPr>
        <w:tabs>
          <w:tab w:val="num" w:pos="4200"/>
        </w:tabs>
        <w:ind w:left="4200" w:hanging="420"/>
      </w:pPr>
      <w:rPr>
        <w:rFonts w:cs="Times New Roman"/>
      </w:rPr>
    </w:lvl>
    <w:lvl w:ilvl="8" w:tplc="0409001B" w:tentative="1">
      <w:start w:val="1"/>
      <w:numFmt w:val="lowerRoman"/>
      <w:lvlText w:val="%9."/>
      <w:lvlJc w:val="right"/>
      <w:pPr>
        <w:tabs>
          <w:tab w:val="num" w:pos="4620"/>
        </w:tabs>
        <w:ind w:left="4620" w:hanging="420"/>
      </w:pPr>
      <w:rPr>
        <w:rFonts w:cs="Times New Roman"/>
      </w:rPr>
    </w:lvl>
  </w:abstractNum>
  <w:abstractNum w:abstractNumId="8">
    <w:nsid w:val="5A745A4F"/>
    <w:multiLevelType w:val="hybridMultilevel"/>
    <w:tmpl w:val="4D6EFC3E"/>
    <w:lvl w:ilvl="0" w:tplc="0C684B48">
      <w:start w:val="1"/>
      <w:numFmt w:val="decimal"/>
      <w:lvlText w:val="%1．"/>
      <w:lvlJc w:val="left"/>
      <w:pPr>
        <w:tabs>
          <w:tab w:val="num" w:pos="1620"/>
        </w:tabs>
        <w:ind w:left="1620" w:hanging="360"/>
      </w:pPr>
      <w:rPr>
        <w:rFonts w:cs="Times New Roman"/>
      </w:rPr>
    </w:lvl>
    <w:lvl w:ilvl="1" w:tplc="59D0FE52">
      <w:start w:val="6"/>
      <w:numFmt w:val="japaneseCounting"/>
      <w:lvlText w:val="%2、"/>
      <w:lvlJc w:val="left"/>
      <w:pPr>
        <w:tabs>
          <w:tab w:val="num" w:pos="1140"/>
        </w:tabs>
        <w:ind w:left="1140" w:hanging="720"/>
      </w:pPr>
      <w:rPr>
        <w:rFonts w:cs="Times New Roman"/>
        <w:b w:val="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71D25B46"/>
    <w:multiLevelType w:val="hybridMultilevel"/>
    <w:tmpl w:val="919EEED6"/>
    <w:lvl w:ilvl="0" w:tplc="768A1D7C">
      <w:start w:val="1"/>
      <w:numFmt w:val="japaneseCounting"/>
      <w:lvlText w:val="第%1章"/>
      <w:lvlJc w:val="left"/>
      <w:pPr>
        <w:tabs>
          <w:tab w:val="num" w:pos="1740"/>
        </w:tabs>
        <w:ind w:left="1740" w:hanging="840"/>
      </w:pPr>
      <w:rPr>
        <w:rFonts w:cs="Times New Roman" w:hint="default"/>
      </w:rPr>
    </w:lvl>
    <w:lvl w:ilvl="1" w:tplc="04090019" w:tentative="1">
      <w:start w:val="1"/>
      <w:numFmt w:val="lowerLetter"/>
      <w:lvlText w:val="%2)"/>
      <w:lvlJc w:val="left"/>
      <w:pPr>
        <w:tabs>
          <w:tab w:val="num" w:pos="1740"/>
        </w:tabs>
        <w:ind w:left="1740" w:hanging="420"/>
      </w:pPr>
      <w:rPr>
        <w:rFonts w:cs="Times New Roman"/>
      </w:rPr>
    </w:lvl>
    <w:lvl w:ilvl="2" w:tplc="0409001B" w:tentative="1">
      <w:start w:val="1"/>
      <w:numFmt w:val="lowerRoman"/>
      <w:lvlText w:val="%3."/>
      <w:lvlJc w:val="right"/>
      <w:pPr>
        <w:tabs>
          <w:tab w:val="num" w:pos="2160"/>
        </w:tabs>
        <w:ind w:left="2160" w:hanging="420"/>
      </w:pPr>
      <w:rPr>
        <w:rFonts w:cs="Times New Roman"/>
      </w:rPr>
    </w:lvl>
    <w:lvl w:ilvl="3" w:tplc="0409000F" w:tentative="1">
      <w:start w:val="1"/>
      <w:numFmt w:val="decimal"/>
      <w:lvlText w:val="%4."/>
      <w:lvlJc w:val="left"/>
      <w:pPr>
        <w:tabs>
          <w:tab w:val="num" w:pos="2580"/>
        </w:tabs>
        <w:ind w:left="2580" w:hanging="420"/>
      </w:pPr>
      <w:rPr>
        <w:rFonts w:cs="Times New Roman"/>
      </w:rPr>
    </w:lvl>
    <w:lvl w:ilvl="4" w:tplc="04090019" w:tentative="1">
      <w:start w:val="1"/>
      <w:numFmt w:val="lowerLetter"/>
      <w:lvlText w:val="%5)"/>
      <w:lvlJc w:val="left"/>
      <w:pPr>
        <w:tabs>
          <w:tab w:val="num" w:pos="3000"/>
        </w:tabs>
        <w:ind w:left="3000" w:hanging="420"/>
      </w:pPr>
      <w:rPr>
        <w:rFonts w:cs="Times New Roman"/>
      </w:rPr>
    </w:lvl>
    <w:lvl w:ilvl="5" w:tplc="0409001B" w:tentative="1">
      <w:start w:val="1"/>
      <w:numFmt w:val="lowerRoman"/>
      <w:lvlText w:val="%6."/>
      <w:lvlJc w:val="right"/>
      <w:pPr>
        <w:tabs>
          <w:tab w:val="num" w:pos="3420"/>
        </w:tabs>
        <w:ind w:left="3420" w:hanging="420"/>
      </w:pPr>
      <w:rPr>
        <w:rFonts w:cs="Times New Roman"/>
      </w:rPr>
    </w:lvl>
    <w:lvl w:ilvl="6" w:tplc="0409000F" w:tentative="1">
      <w:start w:val="1"/>
      <w:numFmt w:val="decimal"/>
      <w:lvlText w:val="%7."/>
      <w:lvlJc w:val="left"/>
      <w:pPr>
        <w:tabs>
          <w:tab w:val="num" w:pos="3840"/>
        </w:tabs>
        <w:ind w:left="3840" w:hanging="420"/>
      </w:pPr>
      <w:rPr>
        <w:rFonts w:cs="Times New Roman"/>
      </w:rPr>
    </w:lvl>
    <w:lvl w:ilvl="7" w:tplc="04090019" w:tentative="1">
      <w:start w:val="1"/>
      <w:numFmt w:val="lowerLetter"/>
      <w:lvlText w:val="%8)"/>
      <w:lvlJc w:val="left"/>
      <w:pPr>
        <w:tabs>
          <w:tab w:val="num" w:pos="4260"/>
        </w:tabs>
        <w:ind w:left="4260" w:hanging="420"/>
      </w:pPr>
      <w:rPr>
        <w:rFonts w:cs="Times New Roman"/>
      </w:rPr>
    </w:lvl>
    <w:lvl w:ilvl="8" w:tplc="0409001B" w:tentative="1">
      <w:start w:val="1"/>
      <w:numFmt w:val="lowerRoman"/>
      <w:lvlText w:val="%9."/>
      <w:lvlJc w:val="right"/>
      <w:pPr>
        <w:tabs>
          <w:tab w:val="num" w:pos="4680"/>
        </w:tabs>
        <w:ind w:left="4680" w:hanging="420"/>
      </w:pPr>
      <w:rPr>
        <w:rFonts w:cs="Times New Roman"/>
      </w:rPr>
    </w:lvl>
  </w:abstractNum>
  <w:abstractNum w:abstractNumId="10">
    <w:nsid w:val="72BB404E"/>
    <w:multiLevelType w:val="multilevel"/>
    <w:tmpl w:val="777AE820"/>
    <w:lvl w:ilvl="0">
      <w:start w:val="1"/>
      <w:numFmt w:val="japaneseCounting"/>
      <w:lvlText w:val="（%1）"/>
      <w:lvlJc w:val="left"/>
      <w:pPr>
        <w:tabs>
          <w:tab w:val="num" w:pos="1859"/>
        </w:tabs>
        <w:ind w:left="1859" w:hanging="720"/>
      </w:pPr>
      <w:rPr>
        <w:rFonts w:hAnsi="宋体" w:cs="Times New Roman" w:hint="default"/>
      </w:rPr>
    </w:lvl>
    <w:lvl w:ilvl="1">
      <w:start w:val="1"/>
      <w:numFmt w:val="lowerLetter"/>
      <w:lvlText w:val="%2)"/>
      <w:lvlJc w:val="left"/>
      <w:pPr>
        <w:tabs>
          <w:tab w:val="num" w:pos="1979"/>
        </w:tabs>
        <w:ind w:left="1979" w:hanging="420"/>
      </w:pPr>
      <w:rPr>
        <w:rFonts w:cs="Times New Roman"/>
      </w:rPr>
    </w:lvl>
    <w:lvl w:ilvl="2">
      <w:start w:val="1"/>
      <w:numFmt w:val="lowerRoman"/>
      <w:lvlText w:val="%3."/>
      <w:lvlJc w:val="right"/>
      <w:pPr>
        <w:tabs>
          <w:tab w:val="num" w:pos="2399"/>
        </w:tabs>
        <w:ind w:left="2399" w:hanging="420"/>
      </w:pPr>
      <w:rPr>
        <w:rFonts w:cs="Times New Roman"/>
      </w:rPr>
    </w:lvl>
    <w:lvl w:ilvl="3">
      <w:start w:val="1"/>
      <w:numFmt w:val="decimal"/>
      <w:lvlText w:val="%4."/>
      <w:lvlJc w:val="left"/>
      <w:pPr>
        <w:tabs>
          <w:tab w:val="num" w:pos="2819"/>
        </w:tabs>
        <w:ind w:left="2819" w:hanging="420"/>
      </w:pPr>
      <w:rPr>
        <w:rFonts w:cs="Times New Roman"/>
      </w:rPr>
    </w:lvl>
    <w:lvl w:ilvl="4">
      <w:start w:val="1"/>
      <w:numFmt w:val="lowerLetter"/>
      <w:lvlText w:val="%5)"/>
      <w:lvlJc w:val="left"/>
      <w:pPr>
        <w:tabs>
          <w:tab w:val="num" w:pos="3239"/>
        </w:tabs>
        <w:ind w:left="3239" w:hanging="420"/>
      </w:pPr>
      <w:rPr>
        <w:rFonts w:cs="Times New Roman"/>
      </w:rPr>
    </w:lvl>
    <w:lvl w:ilvl="5">
      <w:start w:val="1"/>
      <w:numFmt w:val="lowerRoman"/>
      <w:lvlText w:val="%6."/>
      <w:lvlJc w:val="right"/>
      <w:pPr>
        <w:tabs>
          <w:tab w:val="num" w:pos="3659"/>
        </w:tabs>
        <w:ind w:left="3659" w:hanging="420"/>
      </w:pPr>
      <w:rPr>
        <w:rFonts w:cs="Times New Roman"/>
      </w:rPr>
    </w:lvl>
    <w:lvl w:ilvl="6">
      <w:start w:val="1"/>
      <w:numFmt w:val="decimal"/>
      <w:lvlText w:val="%7."/>
      <w:lvlJc w:val="left"/>
      <w:pPr>
        <w:tabs>
          <w:tab w:val="num" w:pos="4079"/>
        </w:tabs>
        <w:ind w:left="4079" w:hanging="420"/>
      </w:pPr>
      <w:rPr>
        <w:rFonts w:cs="Times New Roman"/>
      </w:rPr>
    </w:lvl>
    <w:lvl w:ilvl="7">
      <w:start w:val="1"/>
      <w:numFmt w:val="lowerLetter"/>
      <w:lvlText w:val="%8)"/>
      <w:lvlJc w:val="left"/>
      <w:pPr>
        <w:tabs>
          <w:tab w:val="num" w:pos="4499"/>
        </w:tabs>
        <w:ind w:left="4499" w:hanging="420"/>
      </w:pPr>
      <w:rPr>
        <w:rFonts w:cs="Times New Roman"/>
      </w:rPr>
    </w:lvl>
    <w:lvl w:ilvl="8">
      <w:start w:val="1"/>
      <w:numFmt w:val="lowerRoman"/>
      <w:lvlText w:val="%9."/>
      <w:lvlJc w:val="right"/>
      <w:pPr>
        <w:tabs>
          <w:tab w:val="num" w:pos="4919"/>
        </w:tabs>
        <w:ind w:left="49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num>
  <w:num w:numId="8">
    <w:abstractNumId w:val="5"/>
  </w:num>
  <w:num w:numId="9">
    <w:abstractNumId w:val="2"/>
  </w:num>
  <w:num w:numId="10">
    <w:abstractNumId w:val="1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7F9B"/>
    <w:rsid w:val="00126E4B"/>
    <w:rsid w:val="0013621D"/>
    <w:rsid w:val="0017248C"/>
    <w:rsid w:val="00216374"/>
    <w:rsid w:val="0026707D"/>
    <w:rsid w:val="002A5D15"/>
    <w:rsid w:val="002A6DB9"/>
    <w:rsid w:val="002B7726"/>
    <w:rsid w:val="0031403E"/>
    <w:rsid w:val="0033366A"/>
    <w:rsid w:val="00420050"/>
    <w:rsid w:val="004A070A"/>
    <w:rsid w:val="005C6A84"/>
    <w:rsid w:val="005E7A78"/>
    <w:rsid w:val="005F5D8E"/>
    <w:rsid w:val="006F078B"/>
    <w:rsid w:val="0071222D"/>
    <w:rsid w:val="00713307"/>
    <w:rsid w:val="00736773"/>
    <w:rsid w:val="007B0E4E"/>
    <w:rsid w:val="007C1ADC"/>
    <w:rsid w:val="007F598C"/>
    <w:rsid w:val="00841FB4"/>
    <w:rsid w:val="008E3524"/>
    <w:rsid w:val="00944F5E"/>
    <w:rsid w:val="00A46AD9"/>
    <w:rsid w:val="00A87B70"/>
    <w:rsid w:val="00AD5351"/>
    <w:rsid w:val="00AE2010"/>
    <w:rsid w:val="00B3340A"/>
    <w:rsid w:val="00B56116"/>
    <w:rsid w:val="00B60FCD"/>
    <w:rsid w:val="00B740EC"/>
    <w:rsid w:val="00BF047B"/>
    <w:rsid w:val="00C309B3"/>
    <w:rsid w:val="00CC57D6"/>
    <w:rsid w:val="00CD02AD"/>
    <w:rsid w:val="00CD6743"/>
    <w:rsid w:val="00CF2565"/>
    <w:rsid w:val="00D31989"/>
    <w:rsid w:val="00DA20B4"/>
    <w:rsid w:val="00DB0A8B"/>
    <w:rsid w:val="00DE7F9B"/>
    <w:rsid w:val="00E64FBE"/>
    <w:rsid w:val="00EC33AA"/>
    <w:rsid w:val="00ED7A6C"/>
    <w:rsid w:val="00EE38DE"/>
    <w:rsid w:val="00F130DD"/>
    <w:rsid w:val="00F863F9"/>
    <w:rsid w:val="00FF3A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A84"/>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E7F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E7F9B"/>
    <w:rPr>
      <w:rFonts w:cs="Times New Roman"/>
      <w:sz w:val="18"/>
      <w:szCs w:val="18"/>
    </w:rPr>
  </w:style>
  <w:style w:type="paragraph" w:styleId="Footer">
    <w:name w:val="footer"/>
    <w:basedOn w:val="Normal"/>
    <w:link w:val="FooterChar"/>
    <w:uiPriority w:val="99"/>
    <w:semiHidden/>
    <w:rsid w:val="00DE7F9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E7F9B"/>
    <w:rPr>
      <w:rFonts w:cs="Times New Roman"/>
      <w:sz w:val="18"/>
      <w:szCs w:val="18"/>
    </w:rPr>
  </w:style>
  <w:style w:type="paragraph" w:styleId="BodyTextIndent">
    <w:name w:val="Body Text Indent"/>
    <w:basedOn w:val="Normal"/>
    <w:link w:val="BodyTextIndentChar"/>
    <w:uiPriority w:val="99"/>
    <w:rsid w:val="00DE7F9B"/>
    <w:pPr>
      <w:ind w:left="363" w:hangingChars="173" w:hanging="363"/>
    </w:pPr>
  </w:style>
  <w:style w:type="character" w:customStyle="1" w:styleId="BodyTextIndentChar">
    <w:name w:val="Body Text Indent Char"/>
    <w:basedOn w:val="DefaultParagraphFont"/>
    <w:link w:val="BodyTextIndent"/>
    <w:uiPriority w:val="99"/>
    <w:locked/>
    <w:rsid w:val="00DE7F9B"/>
    <w:rPr>
      <w:rFonts w:ascii="Times New Roman" w:eastAsia="宋体" w:hAnsi="Times New Roman" w:cs="Times New Roman"/>
      <w:sz w:val="24"/>
      <w:szCs w:val="24"/>
    </w:rPr>
  </w:style>
  <w:style w:type="character" w:styleId="Hyperlink">
    <w:name w:val="Hyperlink"/>
    <w:basedOn w:val="DefaultParagraphFont"/>
    <w:uiPriority w:val="99"/>
    <w:rsid w:val="0071222D"/>
    <w:rPr>
      <w:rFonts w:cs="Times New Roman"/>
      <w:color w:val="0000FF"/>
      <w:u w:val="single"/>
    </w:rPr>
  </w:style>
  <w:style w:type="character" w:customStyle="1" w:styleId="apple-converted-space">
    <w:name w:val="apple-converted-space"/>
    <w:basedOn w:val="DefaultParagraphFont"/>
    <w:uiPriority w:val="99"/>
    <w:rsid w:val="0071222D"/>
    <w:rPr>
      <w:rFonts w:cs="Times New Roman"/>
    </w:rPr>
  </w:style>
  <w:style w:type="character" w:styleId="Strong">
    <w:name w:val="Strong"/>
    <w:basedOn w:val="DefaultParagraphFont"/>
    <w:uiPriority w:val="99"/>
    <w:qFormat/>
    <w:locked/>
    <w:rsid w:val="00B740EC"/>
    <w:rPr>
      <w:rFonts w:cs="Times New Roman"/>
      <w:b/>
      <w:bCs/>
    </w:rPr>
  </w:style>
  <w:style w:type="character" w:styleId="Emphasis">
    <w:name w:val="Emphasis"/>
    <w:basedOn w:val="DefaultParagraphFont"/>
    <w:uiPriority w:val="99"/>
    <w:qFormat/>
    <w:locked/>
    <w:rsid w:val="00B740EC"/>
    <w:rPr>
      <w:rFonts w:cs="Times New Roman"/>
      <w:i/>
      <w:iCs/>
    </w:rPr>
  </w:style>
  <w:style w:type="character" w:styleId="PageNumber">
    <w:name w:val="page number"/>
    <w:basedOn w:val="DefaultParagraphFont"/>
    <w:uiPriority w:val="99"/>
    <w:rsid w:val="00D3198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254</TotalTime>
  <Pages>7</Pages>
  <Words>522</Words>
  <Characters>2978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7</cp:revision>
  <dcterms:created xsi:type="dcterms:W3CDTF">2014-09-17T02:33:00Z</dcterms:created>
  <dcterms:modified xsi:type="dcterms:W3CDTF">2014-09-20T14:02:00Z</dcterms:modified>
</cp:coreProperties>
</file>